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D0" w:rsidRDefault="00D45BD0" w:rsidP="00D4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20">
        <w:rPr>
          <w:rFonts w:ascii="Times New Roman" w:hAnsi="Times New Roman" w:cs="Times New Roman"/>
          <w:b/>
          <w:sz w:val="28"/>
          <w:szCs w:val="28"/>
        </w:rPr>
        <w:t xml:space="preserve">Обзор основных нарушений, выявленных Ревизионным отделом </w:t>
      </w:r>
    </w:p>
    <w:p w:rsidR="00D45BD0" w:rsidRDefault="00D45BD0" w:rsidP="00D4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20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77120">
        <w:rPr>
          <w:rFonts w:ascii="Times New Roman" w:hAnsi="Times New Roman" w:cs="Times New Roman"/>
          <w:b/>
          <w:sz w:val="28"/>
          <w:szCs w:val="28"/>
        </w:rPr>
        <w:t xml:space="preserve">проверок соблюдения законодательства в сфере закупок </w:t>
      </w:r>
    </w:p>
    <w:p w:rsidR="00D45BD0" w:rsidRDefault="00D45BD0" w:rsidP="00D4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20">
        <w:rPr>
          <w:rFonts w:ascii="Times New Roman" w:hAnsi="Times New Roman" w:cs="Times New Roman"/>
          <w:b/>
          <w:sz w:val="28"/>
          <w:szCs w:val="28"/>
        </w:rPr>
        <w:t>в 2021 году.</w:t>
      </w:r>
    </w:p>
    <w:p w:rsidR="00D45BD0" w:rsidRDefault="00D45BD0" w:rsidP="00D4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D0" w:rsidRPr="00F426A7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F426A7">
        <w:rPr>
          <w:rFonts w:ascii="Times New Roman" w:hAnsi="Times New Roman" w:cs="Times New Roman"/>
          <w:sz w:val="28"/>
          <w:szCs w:val="28"/>
        </w:rPr>
        <w:t xml:space="preserve"> об основных видах типовых и неоднократно повт</w:t>
      </w:r>
      <w:r>
        <w:rPr>
          <w:rFonts w:ascii="Times New Roman" w:hAnsi="Times New Roman" w:cs="Times New Roman"/>
          <w:sz w:val="28"/>
          <w:szCs w:val="28"/>
        </w:rPr>
        <w:t>оряющихся нарушений, допущенных</w:t>
      </w:r>
      <w:r w:rsidRPr="00F426A7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26A7">
        <w:rPr>
          <w:rFonts w:ascii="Times New Roman" w:hAnsi="Times New Roman" w:cs="Times New Roman"/>
          <w:sz w:val="28"/>
          <w:szCs w:val="28"/>
        </w:rPr>
        <w:t xml:space="preserve">о результатам проведенного ревизионным отделом администрации города Дзержинска </w:t>
      </w:r>
      <w:r>
        <w:rPr>
          <w:rFonts w:ascii="Times New Roman" w:hAnsi="Times New Roman" w:cs="Times New Roman"/>
          <w:sz w:val="28"/>
          <w:szCs w:val="28"/>
        </w:rPr>
        <w:t>мониторинга нарушений, выявленных</w:t>
      </w:r>
      <w:r w:rsidRPr="00F426A7">
        <w:rPr>
          <w:rFonts w:ascii="Times New Roman" w:hAnsi="Times New Roman" w:cs="Times New Roman"/>
          <w:sz w:val="28"/>
          <w:szCs w:val="28"/>
        </w:rPr>
        <w:t xml:space="preserve"> в ходе проверок закупочной деятельности муниципальных учреждений, осуществляемой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BD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40">
        <w:rPr>
          <w:rFonts w:ascii="Times New Roman" w:hAnsi="Times New Roman" w:cs="Times New Roman"/>
          <w:sz w:val="28"/>
          <w:szCs w:val="28"/>
        </w:rPr>
        <w:t>По итогам анализа проведенных контрольных м</w:t>
      </w:r>
      <w:r>
        <w:rPr>
          <w:rFonts w:ascii="Times New Roman" w:hAnsi="Times New Roman" w:cs="Times New Roman"/>
          <w:sz w:val="28"/>
          <w:szCs w:val="28"/>
        </w:rPr>
        <w:t>ероприятий</w:t>
      </w:r>
      <w:r w:rsidRPr="00EE2340">
        <w:rPr>
          <w:rFonts w:ascii="Times New Roman" w:hAnsi="Times New Roman" w:cs="Times New Roman"/>
          <w:sz w:val="28"/>
          <w:szCs w:val="28"/>
        </w:rPr>
        <w:t>, в действиях заказчиков выявлены следующие виды нарушений:</w:t>
      </w:r>
    </w:p>
    <w:p w:rsidR="00D45BD0" w:rsidRPr="00EE234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40">
        <w:rPr>
          <w:rFonts w:ascii="Times New Roman" w:hAnsi="Times New Roman" w:cs="Times New Roman"/>
          <w:sz w:val="28"/>
          <w:szCs w:val="28"/>
        </w:rPr>
        <w:t xml:space="preserve">1. Нарушения, связанные с организацией закупочной деятельности. </w:t>
      </w:r>
    </w:p>
    <w:p w:rsidR="00D45BD0" w:rsidRPr="00EE234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40">
        <w:rPr>
          <w:rFonts w:ascii="Times New Roman" w:hAnsi="Times New Roman" w:cs="Times New Roman"/>
          <w:sz w:val="28"/>
          <w:szCs w:val="28"/>
        </w:rPr>
        <w:t xml:space="preserve"> К данному виду нарушений относятся:</w:t>
      </w:r>
    </w:p>
    <w:p w:rsidR="00D45BD0" w:rsidRPr="00EE234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40">
        <w:rPr>
          <w:rFonts w:ascii="Times New Roman" w:hAnsi="Times New Roman" w:cs="Times New Roman"/>
          <w:sz w:val="28"/>
          <w:szCs w:val="28"/>
        </w:rPr>
        <w:t xml:space="preserve">- не организована работа по </w:t>
      </w:r>
      <w:r>
        <w:rPr>
          <w:rFonts w:ascii="Times New Roman" w:hAnsi="Times New Roman" w:cs="Times New Roman"/>
          <w:sz w:val="28"/>
          <w:szCs w:val="28"/>
        </w:rPr>
        <w:t>обучению должностного лица замещающего контрактного управляющего на период его временного отсутствия</w:t>
      </w:r>
      <w:r w:rsidRPr="00EE2340">
        <w:rPr>
          <w:rFonts w:ascii="Times New Roman" w:hAnsi="Times New Roman" w:cs="Times New Roman"/>
          <w:sz w:val="28"/>
          <w:szCs w:val="28"/>
        </w:rPr>
        <w:t>;</w:t>
      </w:r>
    </w:p>
    <w:p w:rsidR="00D45BD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40">
        <w:rPr>
          <w:rFonts w:ascii="Times New Roman" w:hAnsi="Times New Roman" w:cs="Times New Roman"/>
          <w:sz w:val="28"/>
          <w:szCs w:val="28"/>
        </w:rPr>
        <w:t>- не предусмотрено возложение обязанностей контрактного управляющего на конкретное должностное лицо с указанием персональной ответственности (в том числе на лицо, замещающее контрактного управл</w:t>
      </w:r>
      <w:r>
        <w:rPr>
          <w:rFonts w:ascii="Times New Roman" w:hAnsi="Times New Roman" w:cs="Times New Roman"/>
          <w:sz w:val="28"/>
          <w:szCs w:val="28"/>
        </w:rPr>
        <w:t>яющего в период его отсутствия)</w:t>
      </w:r>
      <w:r w:rsidRPr="00EE2340">
        <w:rPr>
          <w:rFonts w:ascii="Times New Roman" w:hAnsi="Times New Roman" w:cs="Times New Roman"/>
          <w:sz w:val="28"/>
          <w:szCs w:val="28"/>
        </w:rPr>
        <w:t>.</w:t>
      </w:r>
    </w:p>
    <w:p w:rsidR="00D45BD0" w:rsidRPr="00570B0D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D">
        <w:rPr>
          <w:rFonts w:ascii="Times New Roman" w:hAnsi="Times New Roman" w:cs="Times New Roman"/>
          <w:sz w:val="28"/>
          <w:szCs w:val="28"/>
        </w:rPr>
        <w:t xml:space="preserve">2. Нарушения, связанные с принятием решения о способе определения поставщика (подрядчика, исполнителя). </w:t>
      </w:r>
    </w:p>
    <w:p w:rsidR="00D45BD0" w:rsidRPr="00570B0D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D">
        <w:rPr>
          <w:rFonts w:ascii="Times New Roman" w:hAnsi="Times New Roman" w:cs="Times New Roman"/>
          <w:sz w:val="28"/>
          <w:szCs w:val="28"/>
        </w:rPr>
        <w:t xml:space="preserve"> К данному виду нарушений относятся: </w:t>
      </w:r>
    </w:p>
    <w:p w:rsidR="00D45BD0" w:rsidRPr="00570B0D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D">
        <w:rPr>
          <w:rFonts w:ascii="Times New Roman" w:hAnsi="Times New Roman" w:cs="Times New Roman"/>
          <w:sz w:val="28"/>
          <w:szCs w:val="28"/>
        </w:rPr>
        <w:t>- нарушения в части правильности расчета определения и обоснования цены контрактов при выборе поставщика,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57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исходящей</w:t>
      </w:r>
      <w:r w:rsidRPr="00810684">
        <w:rPr>
          <w:rFonts w:ascii="Times New Roman" w:hAnsi="Times New Roman" w:cs="Times New Roman"/>
          <w:sz w:val="28"/>
          <w:szCs w:val="28"/>
        </w:rPr>
        <w:t xml:space="preserve"> даты документа</w:t>
      </w:r>
      <w:r w:rsidRPr="00570B0D">
        <w:rPr>
          <w:rFonts w:ascii="Times New Roman" w:hAnsi="Times New Roman" w:cs="Times New Roman"/>
          <w:sz w:val="28"/>
          <w:szCs w:val="28"/>
        </w:rPr>
        <w:t xml:space="preserve"> (часть 20 статьи 22 Федерального закона №44-ФЗ);</w:t>
      </w:r>
    </w:p>
    <w:p w:rsidR="00D45BD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0D">
        <w:rPr>
          <w:rFonts w:ascii="Times New Roman" w:hAnsi="Times New Roman" w:cs="Times New Roman"/>
          <w:sz w:val="28"/>
          <w:szCs w:val="28"/>
        </w:rPr>
        <w:t>- уклонение от проведения конкурентных процедур по осуществлению закупки товаров, работ, услуг, фактически образующую единую хозяйственную сделку, путем заключения договоров в соответствии с пунктами 4, 5 части 1 статьи 93 Федерального закона № 44-ФЗ («искусственное дробление закупки») (статьи 8, 24 Федерального закона № 44-ФЗ).</w:t>
      </w:r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3. Нарушения при заключении, изменении и исполнении контракта. </w:t>
      </w:r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 К данному виду нарушений относятся: </w:t>
      </w:r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15B">
        <w:rPr>
          <w:rFonts w:ascii="Times New Roman" w:hAnsi="Times New Roman" w:cs="Times New Roman"/>
          <w:sz w:val="28"/>
          <w:szCs w:val="28"/>
        </w:rPr>
        <w:t xml:space="preserve">- нарушение срока и порядка оплаты поставленного товара, выполненной работы (ее результатов), оказанной услуги, отдельных этапов исполнения контракта в виде 100 процентного авансирования (решение городской Думы города Дзержинска от 20.12.2018 № 638 «О городском бюджете на 2019 год и плановый период 2020 и 2021 годов» и Постановление </w:t>
      </w:r>
      <w:r w:rsidRPr="0036415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от 14.06.2019 № 2229 «О мерах по реализации решения городской Думы от 20.12.2018 № 638»);</w:t>
      </w:r>
      <w:proofErr w:type="gramEnd"/>
    </w:p>
    <w:p w:rsidR="00D45BD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- нарушение принципа эффективности использования бюджетных сре</w:t>
      </w:r>
      <w:proofErr w:type="gramStart"/>
      <w:r w:rsidRPr="0036415B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36415B">
        <w:rPr>
          <w:rFonts w:ascii="Times New Roman" w:hAnsi="Times New Roman" w:cs="Times New Roman"/>
          <w:sz w:val="28"/>
          <w:szCs w:val="28"/>
        </w:rPr>
        <w:t>асти обязательств, взятых на себя подрядчиком, а также несоответствия результато</w:t>
      </w:r>
      <w:r>
        <w:rPr>
          <w:rFonts w:ascii="Times New Roman" w:hAnsi="Times New Roman" w:cs="Times New Roman"/>
          <w:sz w:val="28"/>
          <w:szCs w:val="28"/>
        </w:rPr>
        <w:t>в фактически выполненных работ</w:t>
      </w:r>
      <w:r w:rsidRPr="0036415B">
        <w:rPr>
          <w:rFonts w:ascii="Times New Roman" w:hAnsi="Times New Roman" w:cs="Times New Roman"/>
          <w:sz w:val="28"/>
          <w:szCs w:val="28"/>
        </w:rPr>
        <w:t xml:space="preserve"> объему </w:t>
      </w:r>
      <w:r>
        <w:rPr>
          <w:rFonts w:ascii="Times New Roman" w:hAnsi="Times New Roman" w:cs="Times New Roman"/>
          <w:sz w:val="28"/>
          <w:szCs w:val="28"/>
        </w:rPr>
        <w:t xml:space="preserve">работ, входящих в техническую </w:t>
      </w:r>
      <w:r w:rsidRPr="0036415B">
        <w:rPr>
          <w:rFonts w:ascii="Times New Roman" w:hAnsi="Times New Roman" w:cs="Times New Roman"/>
          <w:sz w:val="28"/>
          <w:szCs w:val="28"/>
        </w:rPr>
        <w:t>документацию заключенного контракта (часть 1 статьи 12 Федерального закона №44-ФЗ, статья 34 Бюджетного Кодекса РФ);</w:t>
      </w:r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4. Нарушения при приемке товаров, работ, услуг и оформлении результатов исполнения контракта. </w:t>
      </w:r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К данному виду нарушений относятся: </w:t>
      </w:r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15B">
        <w:rPr>
          <w:rFonts w:ascii="Times New Roman" w:hAnsi="Times New Roman" w:cs="Times New Roman"/>
          <w:sz w:val="28"/>
          <w:szCs w:val="28"/>
        </w:rPr>
        <w:t>- приемка товаров, работ, услуг, несоответствующих условиям контракта, приемка невыполненных работ, отсутствие документов, подтверждающих проведение экспертизы предоставленных поставщиком результатов (части 1-3, 7 статьи 94 Федерального закона № 44-ФЗ);</w:t>
      </w:r>
      <w:proofErr w:type="gramEnd"/>
    </w:p>
    <w:p w:rsidR="00D45BD0" w:rsidRPr="0036415B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- нарушение требований к составлению документов о приемке товаров, работ, услуг, отсутствуют даты приемки и подписи ответственных лиц, приемка проводится лицами, не состоящими в приемочной комиссии (часть 7 статьи 94 Федерального закона № 44-ФЗ); </w:t>
      </w:r>
    </w:p>
    <w:p w:rsidR="00D45BD0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415B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36415B">
        <w:rPr>
          <w:rFonts w:ascii="Times New Roman" w:hAnsi="Times New Roman" w:cs="Times New Roman"/>
          <w:sz w:val="28"/>
          <w:szCs w:val="28"/>
        </w:rPr>
        <w:t xml:space="preserve"> требований к поставщику (подрядчику, исполнителю) об уплате неустоек (штрафов, пеней) или предъявление таких требований с неверным (заниженным) расчетом неустойки (часть 6 статьи 34 Федерального закона № 44-ФЗ, постановление Правительства Российской Федерации от 30 августа 2017 г. № 1042).</w:t>
      </w:r>
    </w:p>
    <w:p w:rsidR="00D45BD0" w:rsidRPr="00512E11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11">
        <w:rPr>
          <w:rFonts w:ascii="Times New Roman" w:hAnsi="Times New Roman" w:cs="Times New Roman"/>
          <w:sz w:val="28"/>
          <w:szCs w:val="28"/>
        </w:rPr>
        <w:t xml:space="preserve">5. Нарушения, связанные с направлением информации и документов в уполномоченные органы. </w:t>
      </w:r>
    </w:p>
    <w:p w:rsidR="00D45BD0" w:rsidRPr="00512E11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11">
        <w:rPr>
          <w:rFonts w:ascii="Times New Roman" w:hAnsi="Times New Roman" w:cs="Times New Roman"/>
          <w:sz w:val="28"/>
          <w:szCs w:val="28"/>
        </w:rPr>
        <w:t xml:space="preserve">К данному виду нарушений относятся: </w:t>
      </w:r>
    </w:p>
    <w:p w:rsidR="00D45BD0" w:rsidRPr="00512E11" w:rsidRDefault="00D45BD0" w:rsidP="00D4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E11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512E11">
        <w:rPr>
          <w:rFonts w:ascii="Times New Roman" w:hAnsi="Times New Roman" w:cs="Times New Roman"/>
          <w:sz w:val="28"/>
          <w:szCs w:val="28"/>
        </w:rPr>
        <w:t xml:space="preserve"> или нарушение срока направления для включения в реестр контрактов информации и документов о заключении, изменении, исполнении или о расторжении контракта (часть 3 статьи 103 Федерального закона № 44-ФЗ); </w:t>
      </w:r>
    </w:p>
    <w:p w:rsidR="00CC77C2" w:rsidRDefault="00D45BD0" w:rsidP="00D45BD0"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E11">
        <w:rPr>
          <w:rFonts w:ascii="Times New Roman" w:hAnsi="Times New Roman" w:cs="Times New Roman"/>
          <w:sz w:val="28"/>
          <w:szCs w:val="28"/>
        </w:rPr>
        <w:t xml:space="preserve">объем закупок у субъектов малого предпринимательства и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осуществлен в размере</w:t>
      </w:r>
      <w:r w:rsidRPr="00512E11">
        <w:rPr>
          <w:rFonts w:ascii="Times New Roman" w:hAnsi="Times New Roman" w:cs="Times New Roman"/>
          <w:sz w:val="28"/>
          <w:szCs w:val="28"/>
        </w:rPr>
        <w:t xml:space="preserve"> менее чем 15% совокупного годового объема закупок (часть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E11">
        <w:rPr>
          <w:rFonts w:ascii="Times New Roman" w:hAnsi="Times New Roman" w:cs="Times New Roman"/>
          <w:sz w:val="28"/>
          <w:szCs w:val="28"/>
        </w:rPr>
        <w:t>статьи 30 Федерального Закона № 44-ФЗ).</w:t>
      </w:r>
      <w:bookmarkStart w:id="0" w:name="_GoBack"/>
      <w:bookmarkEnd w:id="0"/>
    </w:p>
    <w:sectPr w:rsidR="00CC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4"/>
    <w:rsid w:val="00235A2E"/>
    <w:rsid w:val="004A1C08"/>
    <w:rsid w:val="00D45BD0"/>
    <w:rsid w:val="00F0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Шаханова Алина Сергеевна</dc:creator>
  <cp:keywords/>
  <dc:description/>
  <cp:lastModifiedBy>Шаханова Алина Сергеевна</cp:lastModifiedBy>
  <cp:revision>2</cp:revision>
  <dcterms:created xsi:type="dcterms:W3CDTF">2022-04-19T08:12:00Z</dcterms:created>
  <dcterms:modified xsi:type="dcterms:W3CDTF">2022-04-19T08:13:00Z</dcterms:modified>
</cp:coreProperties>
</file>