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7"/>
      </w:tblGrid>
      <w:tr w:rsidR="00D84E9E" w:rsidRPr="00C1215E" w:rsidTr="00BF250E">
        <w:tc>
          <w:tcPr>
            <w:tcW w:w="4307" w:type="dxa"/>
          </w:tcPr>
          <w:tbl>
            <w:tblPr>
              <w:tblStyle w:val="a3"/>
              <w:tblpPr w:leftFromText="180" w:rightFromText="180" w:vertAnchor="text" w:tblpXSpec="righ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91"/>
            </w:tblGrid>
            <w:tr w:rsidR="00D84E9E" w:rsidRPr="00451415" w:rsidTr="00F8049B">
              <w:tc>
                <w:tcPr>
                  <w:tcW w:w="4307" w:type="dxa"/>
                </w:tcPr>
                <w:p w:rsidR="00D84E9E" w:rsidRPr="00451415" w:rsidRDefault="00D84E9E" w:rsidP="00D84E9E">
                  <w:pPr>
                    <w:pStyle w:val="a5"/>
                    <w:ind w:left="34" w:right="-53"/>
                    <w:jc w:val="center"/>
                    <w:rPr>
                      <w:spacing w:val="-3"/>
                    </w:rPr>
                  </w:pPr>
                  <w:r w:rsidRPr="00451415">
                    <w:t>Приложение</w:t>
                  </w:r>
                  <w:r w:rsidRPr="00451415">
                    <w:rPr>
                      <w:spacing w:val="-4"/>
                    </w:rPr>
                    <w:t xml:space="preserve"> </w:t>
                  </w:r>
                  <w:r w:rsidRPr="00451415">
                    <w:t xml:space="preserve">№ </w:t>
                  </w:r>
                  <w:r>
                    <w:t>2</w:t>
                  </w:r>
                </w:p>
                <w:p w:rsidR="00D84E9E" w:rsidRPr="00451415" w:rsidRDefault="00443A8A" w:rsidP="00443A8A">
                  <w:pPr>
                    <w:pStyle w:val="a5"/>
                    <w:ind w:left="34" w:right="14"/>
                    <w:jc w:val="center"/>
                  </w:pPr>
                  <w:r>
                    <w:t xml:space="preserve">к </w:t>
                  </w:r>
                  <w:r>
                    <w:rPr>
                      <w:spacing w:val="-3"/>
                    </w:rPr>
                    <w:t xml:space="preserve">докладу об </w:t>
                  </w:r>
                  <w:proofErr w:type="gramStart"/>
                  <w:r>
                    <w:rPr>
                      <w:spacing w:val="-3"/>
                    </w:rPr>
                    <w:t>антимонопольном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3"/>
                    </w:rPr>
                    <w:t>комплаенсе</w:t>
                  </w:r>
                  <w:proofErr w:type="spellEnd"/>
                  <w:r>
                    <w:t xml:space="preserve"> </w:t>
                  </w:r>
                </w:p>
              </w:tc>
            </w:tr>
          </w:tbl>
          <w:p w:rsidR="00D84E9E" w:rsidRDefault="00D84E9E" w:rsidP="00D84E9E"/>
        </w:tc>
      </w:tr>
    </w:tbl>
    <w:p w:rsidR="00C1215E" w:rsidRPr="00C1215E" w:rsidRDefault="00C1215E" w:rsidP="00C1215E">
      <w:pPr>
        <w:widowControl w:val="0"/>
        <w:autoSpaceDE w:val="0"/>
        <w:autoSpaceDN w:val="0"/>
        <w:spacing w:before="89" w:after="0" w:line="240" w:lineRule="auto"/>
        <w:ind w:right="230"/>
        <w:rPr>
          <w:rFonts w:ascii="Times New Roman" w:eastAsia="Times New Roman" w:hAnsi="Times New Roman" w:cs="Times New Roman"/>
          <w:sz w:val="28"/>
          <w:szCs w:val="28"/>
        </w:rPr>
      </w:pPr>
    </w:p>
    <w:p w:rsidR="00C1215E" w:rsidRPr="00C1215E" w:rsidRDefault="00C1215E" w:rsidP="00C1215E">
      <w:pPr>
        <w:widowControl w:val="0"/>
        <w:tabs>
          <w:tab w:val="left" w:pos="1293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C1215E">
        <w:rPr>
          <w:rFonts w:ascii="Times New Roman" w:eastAsia="Times New Roman" w:hAnsi="Times New Roman" w:cs="Times New Roman"/>
          <w:sz w:val="20"/>
          <w:szCs w:val="28"/>
        </w:rPr>
        <w:tab/>
      </w:r>
    </w:p>
    <w:p w:rsidR="00C1215E" w:rsidRPr="00C1215E" w:rsidRDefault="00C1215E" w:rsidP="001526D3">
      <w:pPr>
        <w:widowControl w:val="0"/>
        <w:autoSpaceDE w:val="0"/>
        <w:autoSpaceDN w:val="0"/>
        <w:spacing w:after="0" w:line="240" w:lineRule="auto"/>
        <w:ind w:left="1752" w:right="175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215E" w:rsidRPr="00C1215E" w:rsidRDefault="00C1215E" w:rsidP="001526D3">
      <w:pPr>
        <w:widowControl w:val="0"/>
        <w:autoSpaceDE w:val="0"/>
        <w:autoSpaceDN w:val="0"/>
        <w:spacing w:after="0" w:line="240" w:lineRule="auto"/>
        <w:ind w:left="1752" w:right="175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4E9E" w:rsidRDefault="00D84E9E" w:rsidP="001526D3">
      <w:pPr>
        <w:widowControl w:val="0"/>
        <w:tabs>
          <w:tab w:val="left" w:pos="15309"/>
        </w:tabs>
        <w:autoSpaceDE w:val="0"/>
        <w:autoSpaceDN w:val="0"/>
        <w:spacing w:after="0" w:line="240" w:lineRule="auto"/>
        <w:ind w:left="-284" w:right="-19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215E" w:rsidRDefault="001526D3" w:rsidP="004232A0">
      <w:pPr>
        <w:widowControl w:val="0"/>
        <w:tabs>
          <w:tab w:val="left" w:pos="153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1215E" w:rsidRPr="00C1215E">
        <w:rPr>
          <w:rFonts w:ascii="Times New Roman" w:eastAsia="Times New Roman" w:hAnsi="Times New Roman" w:cs="Times New Roman"/>
          <w:sz w:val="28"/>
          <w:szCs w:val="28"/>
        </w:rPr>
        <w:t>Дорожная</w:t>
      </w:r>
      <w:r w:rsidR="00C1215E" w:rsidRPr="00C1215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C1215E" w:rsidRPr="00C1215E">
        <w:rPr>
          <w:rFonts w:ascii="Times New Roman" w:eastAsia="Times New Roman" w:hAnsi="Times New Roman" w:cs="Times New Roman"/>
          <w:sz w:val="28"/>
          <w:szCs w:val="28"/>
        </w:rPr>
        <w:t>карта»</w:t>
      </w:r>
      <w:r w:rsidR="00C1215E" w:rsidRPr="00C1215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C1215E" w:rsidRPr="00C1215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1215E" w:rsidRPr="00C1215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C1215E" w:rsidRPr="00C1215E">
        <w:rPr>
          <w:rFonts w:ascii="Times New Roman" w:eastAsia="Times New Roman" w:hAnsi="Times New Roman" w:cs="Times New Roman"/>
          <w:sz w:val="28"/>
          <w:szCs w:val="28"/>
        </w:rPr>
        <w:t>снижению</w:t>
      </w:r>
      <w:r w:rsidR="00C1215E" w:rsidRPr="00C1215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="00C1215E" w:rsidRPr="00C1215E">
        <w:rPr>
          <w:rFonts w:ascii="Times New Roman" w:eastAsia="Times New Roman" w:hAnsi="Times New Roman" w:cs="Times New Roman"/>
          <w:sz w:val="28"/>
          <w:szCs w:val="28"/>
        </w:rPr>
        <w:t>комплаенс</w:t>
      </w:r>
      <w:proofErr w:type="spellEnd"/>
      <w:r w:rsidR="00C1215E" w:rsidRPr="00C1215E">
        <w:rPr>
          <w:rFonts w:ascii="Times New Roman" w:eastAsia="Times New Roman" w:hAnsi="Times New Roman" w:cs="Times New Roman"/>
          <w:sz w:val="28"/>
          <w:szCs w:val="28"/>
        </w:rPr>
        <w:t>-рисков</w:t>
      </w:r>
      <w:r w:rsidR="00C1215E" w:rsidRPr="00C1215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C1215E" w:rsidRPr="00C1215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C1215E" w:rsidRPr="00C1215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C1215E" w:rsidRPr="00C1215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069BA">
        <w:rPr>
          <w:rFonts w:ascii="Times New Roman" w:eastAsia="Times New Roman" w:hAnsi="Times New Roman" w:cs="Times New Roman"/>
          <w:sz w:val="28"/>
          <w:szCs w:val="28"/>
        </w:rPr>
        <w:t xml:space="preserve">ородского округа город </w:t>
      </w:r>
      <w:r w:rsidR="00C1215E" w:rsidRPr="00C1215E">
        <w:rPr>
          <w:rFonts w:ascii="Times New Roman" w:eastAsia="Times New Roman" w:hAnsi="Times New Roman" w:cs="Times New Roman"/>
          <w:sz w:val="28"/>
          <w:szCs w:val="28"/>
        </w:rPr>
        <w:t>Дзержинск</w:t>
      </w:r>
      <w:r w:rsidR="00F90787">
        <w:rPr>
          <w:rFonts w:ascii="Times New Roman" w:eastAsia="Times New Roman" w:hAnsi="Times New Roman" w:cs="Times New Roman"/>
          <w:sz w:val="28"/>
          <w:szCs w:val="28"/>
        </w:rPr>
        <w:t xml:space="preserve"> на 2022 год</w:t>
      </w:r>
      <w:bookmarkStart w:id="0" w:name="_GoBack"/>
      <w:bookmarkEnd w:id="0"/>
    </w:p>
    <w:p w:rsidR="004232A0" w:rsidRPr="00443A8A" w:rsidRDefault="004232A0" w:rsidP="004232A0">
      <w:pPr>
        <w:widowControl w:val="0"/>
        <w:tabs>
          <w:tab w:val="left" w:pos="153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2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1843"/>
        <w:gridCol w:w="1276"/>
        <w:gridCol w:w="1985"/>
        <w:gridCol w:w="1418"/>
        <w:gridCol w:w="1418"/>
        <w:gridCol w:w="1699"/>
      </w:tblGrid>
      <w:tr w:rsidR="00E82942" w:rsidRPr="000B4F92" w:rsidTr="004232A0">
        <w:tc>
          <w:tcPr>
            <w:tcW w:w="2127" w:type="dxa"/>
          </w:tcPr>
          <w:p w:rsidR="000B4F92" w:rsidRPr="000B4F92" w:rsidRDefault="000B4F92" w:rsidP="001D63B1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92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0B4F92">
              <w:rPr>
                <w:rFonts w:ascii="Times New Roman" w:hAnsi="Times New Roman" w:cs="Times New Roman"/>
                <w:sz w:val="24"/>
                <w:szCs w:val="24"/>
              </w:rPr>
              <w:t>-риск</w:t>
            </w:r>
          </w:p>
        </w:tc>
        <w:tc>
          <w:tcPr>
            <w:tcW w:w="2835" w:type="dxa"/>
          </w:tcPr>
          <w:p w:rsidR="000B4F92" w:rsidRPr="000B4F92" w:rsidRDefault="000B4F92" w:rsidP="001D63B1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92">
              <w:rPr>
                <w:rFonts w:ascii="Times New Roman" w:hAnsi="Times New Roman" w:cs="Times New Roman"/>
                <w:sz w:val="24"/>
                <w:szCs w:val="24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1843" w:type="dxa"/>
          </w:tcPr>
          <w:p w:rsidR="000B4F92" w:rsidRPr="000B4F92" w:rsidRDefault="000B4F92" w:rsidP="001D63B1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92">
              <w:rPr>
                <w:rFonts w:ascii="Times New Roman" w:hAnsi="Times New Roman" w:cs="Times New Roman"/>
                <w:sz w:val="24"/>
                <w:szCs w:val="24"/>
              </w:rPr>
              <w:t>Предложенные действия</w:t>
            </w:r>
          </w:p>
        </w:tc>
        <w:tc>
          <w:tcPr>
            <w:tcW w:w="1276" w:type="dxa"/>
          </w:tcPr>
          <w:p w:rsidR="000B4F92" w:rsidRPr="000B4F92" w:rsidRDefault="000B4F92" w:rsidP="0015102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4F92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r w:rsidR="00D84E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4F92">
              <w:rPr>
                <w:rFonts w:ascii="Times New Roman" w:hAnsi="Times New Roman" w:cs="Times New Roman"/>
                <w:sz w:val="24"/>
                <w:szCs w:val="24"/>
              </w:rPr>
              <w:t>димые</w:t>
            </w:r>
            <w:proofErr w:type="spellEnd"/>
            <w:proofErr w:type="gramEnd"/>
            <w:r w:rsidRPr="000B4F92">
              <w:rPr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</w:p>
        </w:tc>
        <w:tc>
          <w:tcPr>
            <w:tcW w:w="1985" w:type="dxa"/>
          </w:tcPr>
          <w:p w:rsidR="000B4F92" w:rsidRPr="000B4F92" w:rsidRDefault="000B4F92" w:rsidP="001D63B1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92">
              <w:rPr>
                <w:rFonts w:ascii="Times New Roman" w:hAnsi="Times New Roman" w:cs="Times New Roman"/>
                <w:sz w:val="24"/>
                <w:szCs w:val="24"/>
              </w:rPr>
              <w:t>Распределение ответственности и полномочий</w:t>
            </w:r>
          </w:p>
        </w:tc>
        <w:tc>
          <w:tcPr>
            <w:tcW w:w="1418" w:type="dxa"/>
          </w:tcPr>
          <w:p w:rsidR="000B4F92" w:rsidRPr="000B4F92" w:rsidRDefault="000B4F92" w:rsidP="00F11E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4F92">
              <w:rPr>
                <w:rFonts w:ascii="Times New Roman" w:hAnsi="Times New Roman" w:cs="Times New Roman"/>
                <w:sz w:val="24"/>
                <w:szCs w:val="24"/>
              </w:rPr>
              <w:t>Календар</w:t>
            </w:r>
            <w:r w:rsidR="00152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4F9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0B4F92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="00C5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F92">
              <w:rPr>
                <w:rFonts w:ascii="Times New Roman" w:hAnsi="Times New Roman" w:cs="Times New Roman"/>
                <w:sz w:val="24"/>
                <w:szCs w:val="24"/>
              </w:rPr>
              <w:t>выполнения работ</w:t>
            </w:r>
          </w:p>
        </w:tc>
        <w:tc>
          <w:tcPr>
            <w:tcW w:w="1418" w:type="dxa"/>
          </w:tcPr>
          <w:p w:rsidR="000B4F92" w:rsidRPr="000B4F92" w:rsidRDefault="000B4F92" w:rsidP="001D63B1">
            <w:pPr>
              <w:ind w:left="6"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92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качества </w:t>
            </w:r>
          </w:p>
          <w:p w:rsidR="000B4F92" w:rsidRPr="000B4F92" w:rsidRDefault="000B4F92" w:rsidP="001D63B1">
            <w:pPr>
              <w:ind w:left="6"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9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699" w:type="dxa"/>
          </w:tcPr>
          <w:p w:rsidR="000B4F92" w:rsidRPr="000B4F92" w:rsidRDefault="000B4F92" w:rsidP="001526D3">
            <w:pPr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9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</w:p>
          <w:p w:rsidR="000B4F92" w:rsidRPr="000B4F92" w:rsidRDefault="000B4F92" w:rsidP="001526D3">
            <w:pPr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92">
              <w:rPr>
                <w:rFonts w:ascii="Times New Roman" w:hAnsi="Times New Roman" w:cs="Times New Roman"/>
                <w:sz w:val="24"/>
                <w:szCs w:val="24"/>
              </w:rPr>
              <w:t>к обмену информацией</w:t>
            </w:r>
            <w:r w:rsidR="001D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F92">
              <w:rPr>
                <w:rFonts w:ascii="Times New Roman" w:hAnsi="Times New Roman" w:cs="Times New Roman"/>
                <w:sz w:val="24"/>
                <w:szCs w:val="24"/>
              </w:rPr>
              <w:t>и мониторингу</w:t>
            </w:r>
          </w:p>
        </w:tc>
      </w:tr>
      <w:tr w:rsidR="00443A8A" w:rsidRPr="000B4F92" w:rsidTr="004232A0">
        <w:trPr>
          <w:trHeight w:val="2198"/>
        </w:trPr>
        <w:tc>
          <w:tcPr>
            <w:tcW w:w="2127" w:type="dxa"/>
            <w:vMerge w:val="restart"/>
          </w:tcPr>
          <w:p w:rsidR="00443A8A" w:rsidRDefault="00443A8A" w:rsidP="001D63B1">
            <w:pPr>
              <w:pStyle w:val="TableParagraph"/>
              <w:ind w:right="23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Все </w:t>
            </w:r>
            <w:proofErr w:type="spellStart"/>
            <w:r>
              <w:rPr>
                <w:spacing w:val="-2"/>
                <w:sz w:val="24"/>
              </w:rPr>
              <w:t>комплаенс</w:t>
            </w:r>
            <w:proofErr w:type="spellEnd"/>
            <w:r>
              <w:rPr>
                <w:spacing w:val="-2"/>
                <w:sz w:val="24"/>
              </w:rPr>
              <w:t>-риски</w:t>
            </w:r>
          </w:p>
        </w:tc>
        <w:tc>
          <w:tcPr>
            <w:tcW w:w="2835" w:type="dxa"/>
            <w:vMerge w:val="restart"/>
          </w:tcPr>
          <w:p w:rsidR="00443A8A" w:rsidRDefault="00443A8A" w:rsidP="00F008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(не реже одного раза в год) анализа выявленных нарушений антимонопольного законодательства за предыдущие 3 года (наличие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предостереже-ний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предупреждений, штрафов, жалоб, возбужденных дел)</w:t>
            </w:r>
            <w:proofErr w:type="gramEnd"/>
          </w:p>
          <w:p w:rsidR="00443A8A" w:rsidRDefault="00443A8A" w:rsidP="00F00879">
            <w:pPr>
              <w:pStyle w:val="TableParagraph"/>
              <w:spacing w:line="237" w:lineRule="auto"/>
              <w:ind w:right="23"/>
              <w:jc w:val="both"/>
              <w:rPr>
                <w:spacing w:val="-4"/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3A8A" w:rsidRDefault="00443A8A" w:rsidP="00443A8A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4"/>
                <w:sz w:val="24"/>
              </w:rPr>
              <w:t xml:space="preserve">Сбор </w:t>
            </w:r>
            <w:r>
              <w:rPr>
                <w:spacing w:val="-2"/>
                <w:sz w:val="24"/>
              </w:rPr>
              <w:t xml:space="preserve">сведений 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наличии выявленных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контрольными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органами нарушений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антимонополь-ного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законода-тельства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spacing w:val="-2"/>
                <w:sz w:val="24"/>
              </w:rPr>
              <w:t>предыдущие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>
              <w:rPr>
                <w:spacing w:val="-2"/>
                <w:sz w:val="24"/>
              </w:rPr>
              <w:t xml:space="preserve"> года  и </w:t>
            </w:r>
            <w:r>
              <w:rPr>
                <w:sz w:val="24"/>
                <w:szCs w:val="24"/>
              </w:rPr>
              <w:t>составление перечня нарушений</w:t>
            </w:r>
          </w:p>
        </w:tc>
        <w:tc>
          <w:tcPr>
            <w:tcW w:w="1276" w:type="dxa"/>
            <w:vMerge w:val="restart"/>
          </w:tcPr>
          <w:p w:rsidR="00443A8A" w:rsidRPr="000B4F92" w:rsidRDefault="00443A8A" w:rsidP="00D84E9E">
            <w:pPr>
              <w:pStyle w:val="TableParagraph"/>
              <w:ind w:right="2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Дополни-тельные</w:t>
            </w:r>
            <w:proofErr w:type="gramEnd"/>
            <w:r>
              <w:rPr>
                <w:sz w:val="24"/>
                <w:szCs w:val="24"/>
              </w:rPr>
              <w:t xml:space="preserve"> ресурсы не требу-</w:t>
            </w:r>
            <w:proofErr w:type="spellStart"/>
            <w:r>
              <w:rPr>
                <w:sz w:val="24"/>
                <w:szCs w:val="24"/>
              </w:rPr>
              <w:t>ются</w:t>
            </w:r>
            <w:proofErr w:type="spellEnd"/>
          </w:p>
        </w:tc>
        <w:tc>
          <w:tcPr>
            <w:tcW w:w="1985" w:type="dxa"/>
          </w:tcPr>
          <w:p w:rsidR="00443A8A" w:rsidRDefault="00443A8A" w:rsidP="00F008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С</w:t>
            </w:r>
            <w:r w:rsidRPr="00F00879">
              <w:rPr>
                <w:rFonts w:ascii="Times New Roman" w:eastAsia="Times New Roman" w:hAnsi="Times New Roman" w:cs="Times New Roman"/>
                <w:spacing w:val="-4"/>
                <w:sz w:val="24"/>
              </w:rPr>
              <w:t>труктурны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е</w:t>
            </w:r>
            <w:r w:rsidRPr="00F0087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подразделения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а</w:t>
            </w:r>
            <w:r w:rsidRPr="00F00879">
              <w:rPr>
                <w:rFonts w:ascii="Times New Roman" w:eastAsia="Times New Roman" w:hAnsi="Times New Roman" w:cs="Times New Roman"/>
                <w:spacing w:val="-4"/>
                <w:sz w:val="24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осуществляющие внедрение </w:t>
            </w:r>
            <w:r w:rsidRPr="00F00879">
              <w:rPr>
                <w:rFonts w:ascii="Times New Roman" w:eastAsia="Times New Roman" w:hAnsi="Times New Roman" w:cs="Times New Roman"/>
                <w:spacing w:val="-2"/>
                <w:sz w:val="24"/>
              </w:rPr>
              <w:t>антимонопольного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- у</w:t>
            </w:r>
            <w:r w:rsidRPr="009810B5">
              <w:rPr>
                <w:rFonts w:ascii="Times New Roman" w:hAnsi="Times New Roman" w:cs="Times New Roman"/>
                <w:sz w:val="24"/>
                <w:szCs w:val="24"/>
              </w:rPr>
              <w:t>полномоченное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0B5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443A8A" w:rsidRDefault="00443A8A" w:rsidP="00F00879">
            <w:pPr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</w:p>
        </w:tc>
        <w:tc>
          <w:tcPr>
            <w:tcW w:w="1418" w:type="dxa"/>
          </w:tcPr>
          <w:p w:rsidR="00443A8A" w:rsidRDefault="00443A8A" w:rsidP="00F11E5E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443A8A" w:rsidRDefault="00443A8A" w:rsidP="001526D3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418" w:type="dxa"/>
            <w:vMerge w:val="restart"/>
          </w:tcPr>
          <w:p w:rsidR="00443A8A" w:rsidRPr="00151027" w:rsidRDefault="00443A8A" w:rsidP="00F00879">
            <w:pPr>
              <w:adjustRightInd w:val="0"/>
              <w:ind w:left="6" w:right="23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 w:rsidRPr="0015102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Выявление и снижение рисков, </w:t>
            </w:r>
            <w:proofErr w:type="spellStart"/>
            <w:proofErr w:type="gramStart"/>
            <w:r w:rsidRPr="00151027">
              <w:rPr>
                <w:rFonts w:ascii="Times New Roman" w:eastAsia="Times New Roman" w:hAnsi="Times New Roman" w:cs="Times New Roman"/>
                <w:spacing w:val="-2"/>
                <w:sz w:val="24"/>
              </w:rPr>
              <w:t>предотвра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-</w:t>
            </w:r>
            <w:r w:rsidRPr="00151027">
              <w:rPr>
                <w:rFonts w:ascii="Times New Roman" w:eastAsia="Times New Roman" w:hAnsi="Times New Roman" w:cs="Times New Roman"/>
                <w:spacing w:val="-2"/>
                <w:sz w:val="24"/>
              </w:rPr>
              <w:t>щение</w:t>
            </w:r>
            <w:proofErr w:type="spellEnd"/>
            <w:proofErr w:type="gramEnd"/>
            <w:r w:rsidRPr="0015102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и (или)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51027">
              <w:rPr>
                <w:rFonts w:ascii="Times New Roman" w:eastAsia="Times New Roman" w:hAnsi="Times New Roman" w:cs="Times New Roman"/>
                <w:spacing w:val="-2"/>
                <w:sz w:val="24"/>
              </w:rPr>
              <w:t>выявление нарушений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антимоно-польного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законода-тельства</w:t>
            </w:r>
            <w:proofErr w:type="spellEnd"/>
          </w:p>
        </w:tc>
        <w:tc>
          <w:tcPr>
            <w:tcW w:w="1699" w:type="dxa"/>
            <w:vMerge w:val="restart"/>
          </w:tcPr>
          <w:p w:rsidR="00443A8A" w:rsidRDefault="00443A8A" w:rsidP="004232A0">
            <w:pPr>
              <w:ind w:right="3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предостав-ляются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департамент </w:t>
            </w:r>
            <w:proofErr w:type="spellStart"/>
            <w:r w:rsidRPr="004232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экономичес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4232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 инвестиций (далее - департамент экономики)</w:t>
            </w:r>
          </w:p>
        </w:tc>
      </w:tr>
      <w:tr w:rsidR="00443A8A" w:rsidRPr="000B4F92" w:rsidTr="004232A0">
        <w:trPr>
          <w:trHeight w:val="1698"/>
        </w:trPr>
        <w:tc>
          <w:tcPr>
            <w:tcW w:w="2127" w:type="dxa"/>
            <w:vMerge/>
          </w:tcPr>
          <w:p w:rsidR="00443A8A" w:rsidRDefault="00443A8A" w:rsidP="001D63B1">
            <w:pPr>
              <w:pStyle w:val="TableParagraph"/>
              <w:ind w:right="23"/>
              <w:jc w:val="both"/>
              <w:rPr>
                <w:spacing w:val="-2"/>
                <w:sz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443A8A" w:rsidRPr="000B4F92" w:rsidRDefault="00443A8A" w:rsidP="00F00879">
            <w:pPr>
              <w:pStyle w:val="TableParagraph"/>
              <w:spacing w:line="237" w:lineRule="auto"/>
              <w:ind w:right="23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3A8A" w:rsidRDefault="00443A8A" w:rsidP="00443A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с участием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Федеральной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антимонополь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-ной службы по Нижегородской области </w:t>
            </w:r>
          </w:p>
        </w:tc>
        <w:tc>
          <w:tcPr>
            <w:tcW w:w="1276" w:type="dxa"/>
            <w:vMerge/>
          </w:tcPr>
          <w:p w:rsidR="00443A8A" w:rsidRPr="000B4F92" w:rsidRDefault="00443A8A" w:rsidP="00B376EB">
            <w:pPr>
              <w:pStyle w:val="TableParagraph"/>
              <w:ind w:right="2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43A8A" w:rsidRDefault="00443A8A" w:rsidP="00B376EB">
            <w:pPr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</w:t>
            </w:r>
          </w:p>
        </w:tc>
        <w:tc>
          <w:tcPr>
            <w:tcW w:w="1418" w:type="dxa"/>
          </w:tcPr>
          <w:p w:rsidR="00443A8A" w:rsidRDefault="00443A8A" w:rsidP="00B376EB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 w:rsidRPr="000B4F92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1418" w:type="dxa"/>
            <w:vMerge/>
          </w:tcPr>
          <w:p w:rsidR="00443A8A" w:rsidRPr="00151027" w:rsidRDefault="00443A8A" w:rsidP="001D63B1">
            <w:pPr>
              <w:adjustRightInd w:val="0"/>
              <w:ind w:left="6" w:right="23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443A8A" w:rsidRDefault="00443A8A" w:rsidP="001526D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</w:p>
        </w:tc>
      </w:tr>
    </w:tbl>
    <w:p w:rsidR="004232A0" w:rsidRDefault="004232A0">
      <w:r>
        <w:br w:type="page"/>
      </w:r>
    </w:p>
    <w:tbl>
      <w:tblPr>
        <w:tblStyle w:val="2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1843"/>
        <w:gridCol w:w="1276"/>
        <w:gridCol w:w="2126"/>
        <w:gridCol w:w="1418"/>
        <w:gridCol w:w="1559"/>
        <w:gridCol w:w="1418"/>
      </w:tblGrid>
      <w:tr w:rsidR="00D2488B" w:rsidRPr="000B4F92" w:rsidTr="006A1291">
        <w:trPr>
          <w:trHeight w:val="559"/>
        </w:trPr>
        <w:tc>
          <w:tcPr>
            <w:tcW w:w="2127" w:type="dxa"/>
            <w:tcBorders>
              <w:top w:val="single" w:sz="4" w:space="0" w:color="auto"/>
            </w:tcBorders>
          </w:tcPr>
          <w:p w:rsidR="00D2488B" w:rsidRDefault="00D2488B" w:rsidP="001D63B1">
            <w:pPr>
              <w:pStyle w:val="TableParagraph"/>
              <w:ind w:right="23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Все </w:t>
            </w:r>
            <w:proofErr w:type="spellStart"/>
            <w:r>
              <w:rPr>
                <w:spacing w:val="-2"/>
                <w:sz w:val="24"/>
              </w:rPr>
              <w:t>комплаенс</w:t>
            </w:r>
            <w:proofErr w:type="spellEnd"/>
            <w:r>
              <w:rPr>
                <w:spacing w:val="-2"/>
                <w:sz w:val="24"/>
              </w:rPr>
              <w:t>-риски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2488B" w:rsidRPr="000B4F92" w:rsidRDefault="00D2488B" w:rsidP="00D2488B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B4F9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BF6DBD" w:rsidRPr="00BF6DBD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 w:rsidR="00BF6DBD" w:rsidRPr="000B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DBD" w:rsidRPr="00BF6D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и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DB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F6DBD" w:rsidRPr="00BF6DB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  <w:r w:rsidR="00BF6DBD" w:rsidRPr="000B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DBD" w:rsidRPr="00BF6DB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 </w:t>
            </w:r>
            <w:r w:rsidRPr="000B4F92">
              <w:rPr>
                <w:rFonts w:ascii="Times New Roman" w:hAnsi="Times New Roman" w:cs="Times New Roman"/>
                <w:sz w:val="24"/>
                <w:szCs w:val="24"/>
              </w:rPr>
              <w:t>антимонопольному законодательству</w:t>
            </w:r>
            <w:r w:rsidR="00BF6DBD">
              <w:rPr>
                <w:rFonts w:ascii="Times New Roman" w:hAnsi="Times New Roman" w:cs="Times New Roman"/>
                <w:sz w:val="24"/>
                <w:szCs w:val="24"/>
              </w:rPr>
              <w:t>, организации и функционирования</w:t>
            </w:r>
          </w:p>
          <w:p w:rsidR="00D2488B" w:rsidRPr="000B4F92" w:rsidRDefault="00D2488B" w:rsidP="00BF6DBD">
            <w:pPr>
              <w:ind w:right="23"/>
              <w:rPr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антимонопольно</w:t>
            </w:r>
            <w:r w:rsidR="00BF6DBD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 w:rsidR="00BF6DBD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2488B" w:rsidRDefault="0087428C" w:rsidP="00212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сотрудников в семинарах,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обучающих курсах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488B" w:rsidRPr="000B4F92" w:rsidRDefault="00312BB1" w:rsidP="001D63B1">
            <w:pPr>
              <w:pStyle w:val="TableParagraph"/>
              <w:ind w:right="23"/>
              <w:rPr>
                <w:sz w:val="24"/>
                <w:szCs w:val="24"/>
              </w:rPr>
            </w:pPr>
            <w:proofErr w:type="spellStart"/>
            <w:proofErr w:type="gramStart"/>
            <w:r w:rsidRPr="00AD738B">
              <w:rPr>
                <w:sz w:val="24"/>
                <w:szCs w:val="24"/>
              </w:rPr>
              <w:t>Финан</w:t>
            </w:r>
            <w:r w:rsidR="006A1291">
              <w:rPr>
                <w:sz w:val="24"/>
                <w:szCs w:val="24"/>
              </w:rPr>
              <w:t>-</w:t>
            </w:r>
            <w:r w:rsidRPr="00AD738B">
              <w:rPr>
                <w:sz w:val="24"/>
                <w:szCs w:val="24"/>
              </w:rPr>
              <w:t>совые</w:t>
            </w:r>
            <w:proofErr w:type="spellEnd"/>
            <w:proofErr w:type="gramEnd"/>
            <w:r w:rsidRPr="00AD738B">
              <w:rPr>
                <w:sz w:val="24"/>
                <w:szCs w:val="24"/>
              </w:rPr>
              <w:t xml:space="preserve"> ресурсы</w:t>
            </w:r>
          </w:p>
        </w:tc>
        <w:tc>
          <w:tcPr>
            <w:tcW w:w="2126" w:type="dxa"/>
          </w:tcPr>
          <w:p w:rsidR="00D2488B" w:rsidRDefault="0087428C" w:rsidP="0087428C">
            <w:pPr>
              <w:pStyle w:val="a5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</w:t>
            </w:r>
            <w:r w:rsidRPr="0087428C">
              <w:rPr>
                <w:rFonts w:eastAsiaTheme="minorEastAsia"/>
                <w:sz w:val="24"/>
                <w:szCs w:val="24"/>
              </w:rPr>
              <w:t>правлени</w:t>
            </w:r>
            <w:r>
              <w:rPr>
                <w:rFonts w:eastAsiaTheme="minorEastAsia"/>
                <w:sz w:val="24"/>
                <w:szCs w:val="24"/>
              </w:rPr>
              <w:t>е</w:t>
            </w:r>
            <w:r w:rsidRPr="0087428C">
              <w:rPr>
                <w:rFonts w:eastAsiaTheme="minorEastAsia"/>
                <w:sz w:val="24"/>
                <w:szCs w:val="24"/>
              </w:rPr>
              <w:t xml:space="preserve"> муниципальной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87428C">
              <w:rPr>
                <w:sz w:val="24"/>
                <w:szCs w:val="24"/>
              </w:rPr>
              <w:t>службы и кадрового обеспечения</w:t>
            </w:r>
          </w:p>
        </w:tc>
        <w:tc>
          <w:tcPr>
            <w:tcW w:w="1418" w:type="dxa"/>
          </w:tcPr>
          <w:p w:rsidR="00D2488B" w:rsidRDefault="0087428C" w:rsidP="000D39EE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 w:rsidRPr="000B4F92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1559" w:type="dxa"/>
          </w:tcPr>
          <w:p w:rsidR="00D2488B" w:rsidRPr="00151027" w:rsidRDefault="00D2488B" w:rsidP="001D63B1">
            <w:pPr>
              <w:adjustRightInd w:val="0"/>
              <w:ind w:left="6" w:right="23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488B" w:rsidRDefault="00D2488B" w:rsidP="001526D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</w:p>
        </w:tc>
      </w:tr>
      <w:tr w:rsidR="00FF253D" w:rsidRPr="000B4F92" w:rsidTr="006A1291">
        <w:trPr>
          <w:trHeight w:val="535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FF253D" w:rsidRPr="000B4F92" w:rsidRDefault="00FF253D" w:rsidP="006A1291">
            <w:pPr>
              <w:pStyle w:val="TableParagraph"/>
              <w:ind w:right="23"/>
              <w:jc w:val="both"/>
              <w:rPr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62724">
              <w:rPr>
                <w:sz w:val="24"/>
                <w:szCs w:val="24"/>
              </w:rPr>
              <w:t>арушени</w:t>
            </w:r>
            <w:r>
              <w:rPr>
                <w:sz w:val="24"/>
                <w:szCs w:val="24"/>
              </w:rPr>
              <w:t xml:space="preserve">е </w:t>
            </w:r>
            <w:r w:rsidRPr="006A1291">
              <w:rPr>
                <w:spacing w:val="-4"/>
                <w:sz w:val="24"/>
                <w:szCs w:val="24"/>
              </w:rPr>
              <w:t>антимонопольного</w:t>
            </w:r>
            <w:r w:rsidRPr="00F62724">
              <w:rPr>
                <w:sz w:val="24"/>
                <w:szCs w:val="24"/>
              </w:rPr>
              <w:t xml:space="preserve"> законодательства</w:t>
            </w:r>
            <w:r>
              <w:rPr>
                <w:sz w:val="24"/>
                <w:szCs w:val="24"/>
              </w:rPr>
              <w:t xml:space="preserve"> при о</w:t>
            </w:r>
            <w:r w:rsidRPr="00F62724">
              <w:rPr>
                <w:sz w:val="24"/>
                <w:szCs w:val="24"/>
              </w:rPr>
              <w:t>существлени</w:t>
            </w:r>
            <w:r>
              <w:rPr>
                <w:sz w:val="24"/>
                <w:szCs w:val="24"/>
              </w:rPr>
              <w:t>и</w:t>
            </w:r>
            <w:r w:rsidRPr="00F62724">
              <w:rPr>
                <w:sz w:val="24"/>
                <w:szCs w:val="24"/>
              </w:rPr>
              <w:t xml:space="preserve"> закупок </w:t>
            </w:r>
            <w:r>
              <w:rPr>
                <w:sz w:val="24"/>
                <w:szCs w:val="24"/>
              </w:rPr>
              <w:t>товаров, работ, услуг для муниципальных нужд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F253D" w:rsidRPr="000B4F92" w:rsidRDefault="00FF253D" w:rsidP="001D63B1">
            <w:pPr>
              <w:pStyle w:val="TableParagraph"/>
              <w:ind w:right="23"/>
              <w:jc w:val="both"/>
              <w:rPr>
                <w:sz w:val="24"/>
                <w:szCs w:val="24"/>
              </w:rPr>
            </w:pPr>
            <w:r w:rsidRPr="007E7523">
              <w:rPr>
                <w:sz w:val="24"/>
                <w:szCs w:val="28"/>
              </w:rPr>
              <w:t>Изучение правоприменительной практики и мониторинг изменений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253D" w:rsidRPr="000B4F92" w:rsidRDefault="00FF253D" w:rsidP="001D63B1">
            <w:pPr>
              <w:pStyle w:val="TableParagraph"/>
              <w:ind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при проведении закупок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253D" w:rsidRPr="000B4F92" w:rsidRDefault="00D84E9E" w:rsidP="001D63B1">
            <w:pPr>
              <w:pStyle w:val="TableParagraph"/>
              <w:ind w:right="2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Дополни-тельные</w:t>
            </w:r>
            <w:proofErr w:type="gramEnd"/>
            <w:r>
              <w:rPr>
                <w:sz w:val="24"/>
                <w:szCs w:val="24"/>
              </w:rPr>
              <w:t xml:space="preserve"> ресурсы не требу-</w:t>
            </w:r>
            <w:proofErr w:type="spellStart"/>
            <w:r>
              <w:rPr>
                <w:sz w:val="24"/>
                <w:szCs w:val="24"/>
              </w:rPr>
              <w:t>ются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FF253D" w:rsidRPr="000B4F92" w:rsidRDefault="00FF253D" w:rsidP="001D63B1">
            <w:pPr>
              <w:pStyle w:val="TableParagraph"/>
              <w:ind w:right="23"/>
              <w:rPr>
                <w:sz w:val="24"/>
                <w:szCs w:val="24"/>
              </w:rPr>
            </w:pPr>
            <w:r w:rsidRPr="000B4F92">
              <w:rPr>
                <w:sz w:val="24"/>
                <w:szCs w:val="24"/>
              </w:rPr>
              <w:t xml:space="preserve">Департамент экономического развития и инвестиций </w:t>
            </w:r>
            <w:r>
              <w:rPr>
                <w:sz w:val="24"/>
                <w:szCs w:val="24"/>
              </w:rPr>
              <w:t>(у</w:t>
            </w:r>
            <w:r w:rsidRPr="000B4F92">
              <w:rPr>
                <w:sz w:val="24"/>
                <w:szCs w:val="24"/>
              </w:rPr>
              <w:t>правление муниципального заказа</w:t>
            </w:r>
            <w:r>
              <w:rPr>
                <w:sz w:val="24"/>
                <w:szCs w:val="24"/>
              </w:rPr>
              <w:t>, далее-УМЗ)</w:t>
            </w:r>
            <w:r w:rsidRPr="000B4F9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0B4F92">
              <w:rPr>
                <w:sz w:val="24"/>
                <w:szCs w:val="24"/>
              </w:rPr>
              <w:t xml:space="preserve">департамент финансов, </w:t>
            </w:r>
            <w:r>
              <w:rPr>
                <w:sz w:val="24"/>
                <w:szCs w:val="24"/>
              </w:rPr>
              <w:t xml:space="preserve">  </w:t>
            </w:r>
            <w:r w:rsidRPr="000B4F92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F253D" w:rsidRPr="000B4F92" w:rsidRDefault="00FF253D" w:rsidP="00F11E5E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 w:rsidRPr="000B4F92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F253D" w:rsidRPr="00E46C4C" w:rsidRDefault="00FF253D" w:rsidP="001D63B1">
            <w:pPr>
              <w:pStyle w:val="TableParagraph"/>
              <w:ind w:left="6" w:right="23"/>
              <w:rPr>
                <w:sz w:val="24"/>
                <w:szCs w:val="28"/>
              </w:rPr>
            </w:pPr>
            <w:r w:rsidRPr="00E46C4C">
              <w:rPr>
                <w:sz w:val="24"/>
                <w:szCs w:val="28"/>
              </w:rPr>
              <w:t xml:space="preserve">Снижение </w:t>
            </w:r>
          </w:p>
          <w:p w:rsidR="00FF253D" w:rsidRPr="00E46C4C" w:rsidRDefault="00FF253D" w:rsidP="001D63B1">
            <w:pPr>
              <w:pStyle w:val="TableParagraph"/>
              <w:ind w:left="6" w:right="23"/>
              <w:rPr>
                <w:sz w:val="24"/>
                <w:szCs w:val="28"/>
              </w:rPr>
            </w:pPr>
            <w:r w:rsidRPr="00E46C4C">
              <w:rPr>
                <w:sz w:val="24"/>
                <w:szCs w:val="28"/>
              </w:rPr>
              <w:t>количества нарушений</w:t>
            </w:r>
          </w:p>
          <w:p w:rsidR="00FF253D" w:rsidRPr="00E46C4C" w:rsidRDefault="00FF253D" w:rsidP="001D63B1">
            <w:pPr>
              <w:pStyle w:val="TableParagraph"/>
              <w:ind w:left="6" w:right="23"/>
              <w:rPr>
                <w:sz w:val="24"/>
                <w:szCs w:val="28"/>
              </w:rPr>
            </w:pPr>
            <w:proofErr w:type="spellStart"/>
            <w:proofErr w:type="gramStart"/>
            <w:r w:rsidRPr="00E46C4C">
              <w:rPr>
                <w:sz w:val="24"/>
                <w:szCs w:val="28"/>
              </w:rPr>
              <w:t>антимоно</w:t>
            </w:r>
            <w:r>
              <w:rPr>
                <w:sz w:val="24"/>
                <w:szCs w:val="28"/>
              </w:rPr>
              <w:t>-</w:t>
            </w:r>
            <w:r w:rsidRPr="00E46C4C">
              <w:rPr>
                <w:sz w:val="24"/>
                <w:szCs w:val="28"/>
              </w:rPr>
              <w:t>польного</w:t>
            </w:r>
            <w:proofErr w:type="spellEnd"/>
            <w:proofErr w:type="gramEnd"/>
          </w:p>
          <w:p w:rsidR="00FF253D" w:rsidRPr="00E46C4C" w:rsidRDefault="00FF253D" w:rsidP="004A7891">
            <w:pPr>
              <w:adjustRightInd w:val="0"/>
              <w:ind w:left="6"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E46C4C">
              <w:rPr>
                <w:rFonts w:ascii="Times New Roman" w:eastAsia="Times New Roman" w:hAnsi="Times New Roman" w:cs="Times New Roman"/>
                <w:sz w:val="24"/>
                <w:szCs w:val="28"/>
              </w:rPr>
              <w:t>законода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E46C4C">
              <w:rPr>
                <w:rFonts w:ascii="Times New Roman" w:eastAsia="Times New Roman" w:hAnsi="Times New Roman" w:cs="Times New Roman"/>
                <w:sz w:val="24"/>
                <w:szCs w:val="28"/>
              </w:rPr>
              <w:t>тельства</w:t>
            </w:r>
            <w:proofErr w:type="spellEnd"/>
            <w:proofErr w:type="gramEnd"/>
            <w:r w:rsidR="0087428C" w:rsidRPr="00516118">
              <w:rPr>
                <w:sz w:val="24"/>
                <w:szCs w:val="24"/>
              </w:rPr>
              <w:t xml:space="preserve"> </w:t>
            </w:r>
            <w:r w:rsidR="0087428C" w:rsidRPr="0087428C">
              <w:rPr>
                <w:rFonts w:ascii="Times New Roman" w:eastAsia="Times New Roman" w:hAnsi="Times New Roman" w:cs="Times New Roman"/>
                <w:sz w:val="24"/>
                <w:szCs w:val="28"/>
              </w:rPr>
              <w:t>Повышение уровня правовой грамотности сотрудников</w:t>
            </w:r>
            <w:r w:rsidR="0087428C" w:rsidRPr="00516118">
              <w:rPr>
                <w:sz w:val="24"/>
                <w:szCs w:val="24"/>
              </w:rPr>
              <w:t xml:space="preserve"> </w:t>
            </w:r>
            <w:r w:rsidR="0087428C" w:rsidRPr="004A7891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закупочной деятельности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F253D" w:rsidRPr="000B4F92" w:rsidRDefault="00FF253D" w:rsidP="001526D3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53D" w:rsidRPr="000B4F92" w:rsidTr="006A1291">
        <w:trPr>
          <w:trHeight w:val="535"/>
        </w:trPr>
        <w:tc>
          <w:tcPr>
            <w:tcW w:w="2127" w:type="dxa"/>
            <w:vMerge/>
          </w:tcPr>
          <w:p w:rsidR="00FF253D" w:rsidRDefault="00FF253D" w:rsidP="001D63B1">
            <w:pPr>
              <w:pStyle w:val="TableParagraph"/>
              <w:ind w:right="23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F253D" w:rsidRPr="007E7523" w:rsidRDefault="00FF253D" w:rsidP="00FF253D">
            <w:pPr>
              <w:pStyle w:val="TableParagraph"/>
              <w:ind w:right="23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Систематическое</w:t>
            </w:r>
            <w:r w:rsidRPr="007E7523">
              <w:rPr>
                <w:sz w:val="24"/>
                <w:szCs w:val="28"/>
              </w:rPr>
              <w:t xml:space="preserve"> обучение </w:t>
            </w:r>
            <w:r>
              <w:rPr>
                <w:sz w:val="24"/>
                <w:szCs w:val="24"/>
              </w:rPr>
              <w:t>на курсах</w:t>
            </w:r>
            <w:r w:rsidRPr="00F62724">
              <w:rPr>
                <w:sz w:val="24"/>
                <w:szCs w:val="24"/>
              </w:rPr>
              <w:t xml:space="preserve"> повышения</w:t>
            </w:r>
            <w:r w:rsidRPr="007E7523">
              <w:rPr>
                <w:sz w:val="24"/>
                <w:szCs w:val="28"/>
              </w:rPr>
              <w:t xml:space="preserve"> профессиональной квалификации в сфере закупок сотрудников</w:t>
            </w:r>
            <w:r>
              <w:rPr>
                <w:sz w:val="24"/>
                <w:szCs w:val="28"/>
              </w:rPr>
              <w:t xml:space="preserve"> и </w:t>
            </w:r>
            <w:r w:rsidRPr="007E7523">
              <w:rPr>
                <w:sz w:val="24"/>
                <w:szCs w:val="28"/>
              </w:rPr>
              <w:t>членов комиссии по закупкам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253D" w:rsidRPr="000B4F92" w:rsidRDefault="0087428C" w:rsidP="001D63B1">
            <w:pPr>
              <w:pStyle w:val="TableParagraph"/>
              <w:ind w:left="10"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обучающих семинарах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253D" w:rsidRPr="000B4F92" w:rsidRDefault="00E83A5D" w:rsidP="001D63B1">
            <w:pPr>
              <w:pStyle w:val="TableParagraph"/>
              <w:ind w:right="23"/>
              <w:rPr>
                <w:sz w:val="24"/>
                <w:szCs w:val="24"/>
              </w:rPr>
            </w:pPr>
            <w:proofErr w:type="spellStart"/>
            <w:proofErr w:type="gramStart"/>
            <w:r w:rsidRPr="00AD738B">
              <w:rPr>
                <w:sz w:val="24"/>
                <w:szCs w:val="24"/>
              </w:rPr>
              <w:t>Финан</w:t>
            </w:r>
            <w:r w:rsidR="006A1291">
              <w:rPr>
                <w:sz w:val="24"/>
                <w:szCs w:val="24"/>
              </w:rPr>
              <w:t>-</w:t>
            </w:r>
            <w:r w:rsidRPr="00AD738B">
              <w:rPr>
                <w:sz w:val="24"/>
                <w:szCs w:val="24"/>
              </w:rPr>
              <w:t>совые</w:t>
            </w:r>
            <w:proofErr w:type="spellEnd"/>
            <w:proofErr w:type="gramEnd"/>
            <w:r w:rsidRPr="00AD738B">
              <w:rPr>
                <w:sz w:val="24"/>
                <w:szCs w:val="24"/>
              </w:rPr>
              <w:t xml:space="preserve"> ресурсы</w:t>
            </w:r>
          </w:p>
        </w:tc>
        <w:tc>
          <w:tcPr>
            <w:tcW w:w="2126" w:type="dxa"/>
            <w:vMerge/>
          </w:tcPr>
          <w:p w:rsidR="00FF253D" w:rsidRPr="000B4F92" w:rsidRDefault="00FF253D" w:rsidP="001D63B1">
            <w:pPr>
              <w:pStyle w:val="TableParagraph"/>
              <w:ind w:right="2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253D" w:rsidRPr="000B4F92" w:rsidRDefault="00FF253D" w:rsidP="00F11E5E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253D" w:rsidRPr="000B4F92" w:rsidRDefault="00FF253D" w:rsidP="001D63B1">
            <w:pPr>
              <w:adjustRightInd w:val="0"/>
              <w:ind w:left="6" w:right="2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253D" w:rsidRPr="000B4F92" w:rsidRDefault="00FF253D" w:rsidP="001526D3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5D" w:rsidRPr="000B4F92" w:rsidTr="006A1291">
        <w:trPr>
          <w:trHeight w:val="535"/>
        </w:trPr>
        <w:tc>
          <w:tcPr>
            <w:tcW w:w="2127" w:type="dxa"/>
            <w:vMerge/>
          </w:tcPr>
          <w:p w:rsidR="00E83A5D" w:rsidRDefault="00E83A5D" w:rsidP="001D63B1">
            <w:pPr>
              <w:pStyle w:val="TableParagraph"/>
              <w:ind w:right="23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83A5D" w:rsidRDefault="00E83A5D" w:rsidP="00FF253D">
            <w:pPr>
              <w:pStyle w:val="TableParagraph"/>
              <w:ind w:right="23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Н</w:t>
            </w:r>
            <w:r w:rsidRPr="009B6A9A">
              <w:rPr>
                <w:sz w:val="24"/>
                <w:szCs w:val="24"/>
              </w:rPr>
              <w:t>адлежаще</w:t>
            </w:r>
            <w:r>
              <w:rPr>
                <w:sz w:val="24"/>
                <w:szCs w:val="24"/>
              </w:rPr>
              <w:t>е</w:t>
            </w:r>
            <w:r w:rsidRPr="009B6A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исполнение</w:t>
            </w:r>
            <w:r w:rsidRPr="009B6A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должностных обязанностей сотрудниками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3A5D" w:rsidRPr="00516118" w:rsidRDefault="00E83A5D" w:rsidP="00FF253D">
            <w:pPr>
              <w:pStyle w:val="TableParagraph"/>
              <w:ind w:left="10"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должностных инструкций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83A5D" w:rsidRDefault="00D84E9E" w:rsidP="001D63B1">
            <w:pPr>
              <w:pStyle w:val="TableParagraph"/>
              <w:ind w:right="2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Дополни-тельные</w:t>
            </w:r>
            <w:proofErr w:type="gramEnd"/>
            <w:r>
              <w:rPr>
                <w:sz w:val="24"/>
                <w:szCs w:val="24"/>
              </w:rPr>
              <w:t xml:space="preserve"> ресурсы не требу-</w:t>
            </w:r>
            <w:proofErr w:type="spellStart"/>
            <w:r>
              <w:rPr>
                <w:sz w:val="24"/>
                <w:szCs w:val="24"/>
              </w:rPr>
              <w:t>ются</w:t>
            </w:r>
            <w:proofErr w:type="spellEnd"/>
          </w:p>
        </w:tc>
        <w:tc>
          <w:tcPr>
            <w:tcW w:w="2126" w:type="dxa"/>
            <w:vMerge/>
          </w:tcPr>
          <w:p w:rsidR="00E83A5D" w:rsidRPr="000B4F92" w:rsidRDefault="00E83A5D" w:rsidP="001D63B1">
            <w:pPr>
              <w:pStyle w:val="TableParagraph"/>
              <w:ind w:right="2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3A5D" w:rsidRPr="000B4F92" w:rsidRDefault="00E83A5D" w:rsidP="00F11E5E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3A5D" w:rsidRPr="000B4F92" w:rsidRDefault="00E83A5D" w:rsidP="001D63B1">
            <w:pPr>
              <w:adjustRightInd w:val="0"/>
              <w:ind w:left="6" w:right="2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3A5D" w:rsidRPr="000B4F92" w:rsidRDefault="00E83A5D" w:rsidP="001526D3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5D" w:rsidRPr="000B4F92" w:rsidTr="006A1291">
        <w:trPr>
          <w:trHeight w:val="5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83A5D" w:rsidRDefault="00E83A5D" w:rsidP="001D63B1">
            <w:pPr>
              <w:pStyle w:val="TableParagraph"/>
              <w:ind w:right="23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83A5D" w:rsidRPr="007E7523" w:rsidRDefault="00E83A5D" w:rsidP="001D63B1">
            <w:pPr>
              <w:pStyle w:val="TableParagraph"/>
              <w:ind w:right="23"/>
              <w:jc w:val="both"/>
              <w:rPr>
                <w:sz w:val="24"/>
                <w:szCs w:val="28"/>
              </w:rPr>
            </w:pPr>
            <w:r>
              <w:rPr>
                <w:sz w:val="24"/>
              </w:rPr>
              <w:t>Оказание методологической помощи заказчикам при подготовке заявок на закупку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3A5D" w:rsidRPr="000B4F92" w:rsidRDefault="00E83A5D" w:rsidP="001D63B1">
            <w:pPr>
              <w:pStyle w:val="TableParagraph"/>
              <w:ind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Рассылка информационных писем, обучающих материалов, консультации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83A5D" w:rsidRPr="000B4F92" w:rsidRDefault="00E83A5D" w:rsidP="001D63B1">
            <w:pPr>
              <w:pStyle w:val="TableParagraph"/>
              <w:ind w:right="23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83A5D" w:rsidRPr="000B4F92" w:rsidRDefault="00E83A5D" w:rsidP="001D63B1">
            <w:pPr>
              <w:pStyle w:val="TableParagraph"/>
              <w:ind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B4F92">
              <w:rPr>
                <w:sz w:val="24"/>
                <w:szCs w:val="24"/>
              </w:rPr>
              <w:t>епартамент экономического развития и инвестиций</w:t>
            </w:r>
            <w:r>
              <w:rPr>
                <w:sz w:val="24"/>
                <w:szCs w:val="24"/>
              </w:rPr>
              <w:t xml:space="preserve"> (УМЗ)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83A5D" w:rsidRPr="000B4F92" w:rsidRDefault="00E83A5D" w:rsidP="00F11E5E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83A5D" w:rsidRPr="000B4F92" w:rsidRDefault="00E83A5D" w:rsidP="001D63B1">
            <w:pPr>
              <w:adjustRightInd w:val="0"/>
              <w:ind w:left="6" w:right="2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83A5D" w:rsidRPr="000B4F92" w:rsidRDefault="00E83A5D" w:rsidP="001526D3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A8A" w:rsidRDefault="00443A8A">
      <w:r>
        <w:br w:type="page"/>
      </w:r>
    </w:p>
    <w:tbl>
      <w:tblPr>
        <w:tblStyle w:val="2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1843"/>
        <w:gridCol w:w="1276"/>
        <w:gridCol w:w="2126"/>
        <w:gridCol w:w="1418"/>
        <w:gridCol w:w="1559"/>
        <w:gridCol w:w="1418"/>
      </w:tblGrid>
      <w:tr w:rsidR="00E83A5D" w:rsidRPr="000B4F92" w:rsidTr="006A1291">
        <w:trPr>
          <w:trHeight w:val="548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83A5D" w:rsidRPr="000B4F92" w:rsidRDefault="00E83A5D" w:rsidP="00443A8A">
            <w:pPr>
              <w:pStyle w:val="TableParagraph"/>
              <w:ind w:right="-108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</w:rPr>
              <w:lastRenderedPageBreak/>
              <w:t>Нарушение</w:t>
            </w:r>
            <w:r w:rsidRPr="00F62724">
              <w:rPr>
                <w:sz w:val="24"/>
                <w:szCs w:val="24"/>
              </w:rPr>
              <w:t xml:space="preserve"> антимонопольного законодательства</w:t>
            </w:r>
            <w:r>
              <w:rPr>
                <w:sz w:val="24"/>
                <w:szCs w:val="24"/>
              </w:rPr>
              <w:t xml:space="preserve"> 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разработке нормативных правовых актов, </w:t>
            </w:r>
            <w:r>
              <w:rPr>
                <w:spacing w:val="-2"/>
                <w:sz w:val="24"/>
              </w:rPr>
              <w:t>затрагивающих вопросы предпринимательской</w:t>
            </w:r>
            <w:r>
              <w:rPr>
                <w:sz w:val="24"/>
              </w:rPr>
              <w:t>, иной экономической и (или) инвестиционной деятельности, вводящие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избыточные обязанности, запреты и ограничения для </w:t>
            </w:r>
            <w:r>
              <w:rPr>
                <w:spacing w:val="-2"/>
                <w:sz w:val="24"/>
              </w:rPr>
              <w:t>хозяйствующих субъектов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83A5D" w:rsidRPr="000B4F92" w:rsidRDefault="00E83A5D" w:rsidP="0001368C">
            <w:pPr>
              <w:pStyle w:val="TableParagraph"/>
              <w:spacing w:line="237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оценки </w:t>
            </w:r>
            <w:r>
              <w:rPr>
                <w:spacing w:val="-2"/>
                <w:sz w:val="24"/>
              </w:rPr>
              <w:t xml:space="preserve">регулирующего </w:t>
            </w:r>
            <w:r>
              <w:rPr>
                <w:sz w:val="24"/>
              </w:rPr>
              <w:t xml:space="preserve">воздействия проектов муниципальных </w:t>
            </w:r>
            <w:r>
              <w:rPr>
                <w:spacing w:val="-2"/>
                <w:sz w:val="24"/>
              </w:rPr>
              <w:t xml:space="preserve">нормативных правовых </w:t>
            </w:r>
            <w:r>
              <w:rPr>
                <w:sz w:val="24"/>
              </w:rPr>
              <w:t xml:space="preserve">актов и экспертизы муниципальных </w:t>
            </w:r>
            <w:r>
              <w:rPr>
                <w:spacing w:val="-2"/>
                <w:sz w:val="24"/>
              </w:rPr>
              <w:t>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3A5D" w:rsidRPr="000B4F92" w:rsidRDefault="00E83A5D" w:rsidP="0001368C">
            <w:pPr>
              <w:pStyle w:val="TableParagraph"/>
              <w:ind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</w:t>
            </w:r>
            <w:r w:rsidRPr="00E32575">
              <w:rPr>
                <w:sz w:val="24"/>
                <w:szCs w:val="24"/>
              </w:rPr>
              <w:t>Порядк</w:t>
            </w:r>
            <w:r>
              <w:rPr>
                <w:sz w:val="24"/>
                <w:szCs w:val="24"/>
              </w:rPr>
              <w:t>ов</w:t>
            </w:r>
            <w:r w:rsidRPr="00E325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 разработке</w:t>
            </w:r>
            <w:r w:rsidRPr="00E32575">
              <w:rPr>
                <w:sz w:val="24"/>
                <w:szCs w:val="24"/>
              </w:rPr>
              <w:t xml:space="preserve"> проектов муниципальных нормативных правовых актов и </w:t>
            </w:r>
            <w:r>
              <w:rPr>
                <w:sz w:val="24"/>
                <w:szCs w:val="24"/>
              </w:rPr>
              <w:t>проведении</w:t>
            </w:r>
            <w:r w:rsidRPr="00E32575">
              <w:rPr>
                <w:sz w:val="24"/>
                <w:szCs w:val="24"/>
              </w:rPr>
              <w:t xml:space="preserve"> экспертизы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83A5D" w:rsidRPr="000B4F92" w:rsidRDefault="00D84E9E" w:rsidP="0001368C">
            <w:pPr>
              <w:pStyle w:val="TableParagraph"/>
              <w:ind w:right="2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Дополни-тельные</w:t>
            </w:r>
            <w:proofErr w:type="gramEnd"/>
            <w:r>
              <w:rPr>
                <w:sz w:val="24"/>
                <w:szCs w:val="24"/>
              </w:rPr>
              <w:t xml:space="preserve"> ресурсы не требу-</w:t>
            </w:r>
            <w:proofErr w:type="spellStart"/>
            <w:r>
              <w:rPr>
                <w:sz w:val="24"/>
                <w:szCs w:val="24"/>
              </w:rPr>
              <w:t>ются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E83A5D" w:rsidRPr="00C57453" w:rsidRDefault="00E83A5D" w:rsidP="00AD738B">
            <w:pPr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С</w:t>
            </w:r>
            <w:r w:rsidRPr="00C5745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труктурные подразделения администрации городского округа, осуществляющие подготовку проектов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и экспертизу </w:t>
            </w:r>
            <w:r w:rsidRPr="00C57453">
              <w:rPr>
                <w:rFonts w:ascii="Times New Roman" w:eastAsia="Times New Roman" w:hAnsi="Times New Roman" w:cs="Times New Roman"/>
                <w:spacing w:val="-2"/>
                <w:sz w:val="24"/>
              </w:rPr>
              <w:t>правовых актов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, департамент экономического развития и инвестиций,  правовой департамент,  департамент информационной политики и взаимодействия  </w:t>
            </w:r>
            <w:r w:rsidR="006A1291" w:rsidRPr="006A1291">
              <w:rPr>
                <w:rFonts w:ascii="Times New Roman" w:eastAsia="Times New Roman" w:hAnsi="Times New Roman" w:cs="Times New Roman"/>
                <w:spacing w:val="-2"/>
                <w:sz w:val="24"/>
              </w:rPr>
              <w:t>со средствами массовой информации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83A5D" w:rsidRPr="000B4F92" w:rsidRDefault="00E83A5D" w:rsidP="0001368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83A5D" w:rsidRPr="00151027" w:rsidRDefault="00E83A5D" w:rsidP="0001368C">
            <w:pPr>
              <w:adjustRightInd w:val="0"/>
              <w:ind w:left="6" w:right="23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 w:rsidRPr="00151027">
              <w:rPr>
                <w:rFonts w:ascii="Times New Roman" w:eastAsia="Times New Roman" w:hAnsi="Times New Roman" w:cs="Times New Roman"/>
                <w:spacing w:val="-2"/>
                <w:sz w:val="24"/>
              </w:rPr>
              <w:t>Выявление и снижение рисков, предотвращение и (или)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5102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выявление нарушений, вводящих избыточные обязанности, запреты и ограничения для </w:t>
            </w:r>
            <w:proofErr w:type="spellStart"/>
            <w:proofErr w:type="gramStart"/>
            <w:r w:rsidRPr="00151027">
              <w:rPr>
                <w:rFonts w:ascii="Times New Roman" w:eastAsia="Times New Roman" w:hAnsi="Times New Roman" w:cs="Times New Roman"/>
                <w:spacing w:val="-2"/>
                <w:sz w:val="24"/>
              </w:rPr>
              <w:t>хозяйст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-</w:t>
            </w:r>
            <w:r w:rsidRPr="00151027">
              <w:rPr>
                <w:rFonts w:ascii="Times New Roman" w:eastAsia="Times New Roman" w:hAnsi="Times New Roman" w:cs="Times New Roman"/>
                <w:spacing w:val="-2"/>
                <w:sz w:val="24"/>
              </w:rPr>
              <w:t>вующих</w:t>
            </w:r>
            <w:proofErr w:type="spellEnd"/>
            <w:proofErr w:type="gramEnd"/>
            <w:r w:rsidRPr="0015102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субъектов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83A5D" w:rsidRPr="00151027" w:rsidRDefault="00E83A5D" w:rsidP="001526D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публичных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консульта</w:t>
            </w:r>
            <w:r w:rsidR="006A1291">
              <w:rPr>
                <w:rFonts w:ascii="Times New Roman" w:eastAsia="Times New Roman" w:hAnsi="Times New Roman" w:cs="Times New Roman"/>
                <w:spacing w:val="-2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ций</w:t>
            </w:r>
            <w:proofErr w:type="spellEnd"/>
          </w:p>
        </w:tc>
      </w:tr>
      <w:tr w:rsidR="00E83A5D" w:rsidRPr="000B4F92" w:rsidTr="006A1291">
        <w:trPr>
          <w:trHeight w:val="548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83A5D" w:rsidRDefault="00E83A5D" w:rsidP="001D63B1">
            <w:pPr>
              <w:pStyle w:val="TableParagraph"/>
              <w:ind w:right="23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83A5D" w:rsidRPr="000B4F92" w:rsidRDefault="00E83A5D" w:rsidP="00AD738B">
            <w:pPr>
              <w:pStyle w:val="TableParagraph"/>
              <w:ind w:right="23"/>
              <w:rPr>
                <w:spacing w:val="-2"/>
                <w:sz w:val="24"/>
                <w:szCs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официальном сайте администрации</w:t>
            </w:r>
            <w:r>
              <w:rPr>
                <w:spacing w:val="-6"/>
                <w:sz w:val="24"/>
              </w:rPr>
              <w:t xml:space="preserve"> городского округа Дзержинск и сайте Правительства Нижегородской области </w:t>
            </w:r>
            <w:r>
              <w:rPr>
                <w:spacing w:val="-2"/>
                <w:sz w:val="24"/>
              </w:rPr>
              <w:t xml:space="preserve">раздела </w:t>
            </w:r>
            <w:r>
              <w:rPr>
                <w:sz w:val="24"/>
              </w:rPr>
              <w:t>«Оценка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регулирующего воздействия проектов муниципальных </w:t>
            </w:r>
            <w:r w:rsidR="006A1291">
              <w:rPr>
                <w:sz w:val="24"/>
              </w:rPr>
              <w:t>нормативных правовых актов и экспертиза муниципальных нормативных правовых актов</w:t>
            </w:r>
            <w:r w:rsidR="006A1291">
              <w:rPr>
                <w:spacing w:val="-4"/>
                <w:sz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3A5D" w:rsidRPr="000B4F92" w:rsidRDefault="00E83A5D" w:rsidP="006A1291">
            <w:pPr>
              <w:pStyle w:val="TableParagraph"/>
              <w:ind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открытости и доступности информации о муниципальных нормативных правовых актах в сфере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предприни-мательской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иной экономической и (или) </w:t>
            </w:r>
            <w:proofErr w:type="spellStart"/>
            <w:r w:rsidR="006A1291">
              <w:rPr>
                <w:sz w:val="24"/>
                <w:szCs w:val="24"/>
              </w:rPr>
              <w:t>инвес-тиционной</w:t>
            </w:r>
            <w:proofErr w:type="spellEnd"/>
            <w:r w:rsidR="006A1291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83A5D" w:rsidRPr="000B4F92" w:rsidRDefault="00E83A5D" w:rsidP="001D63B1">
            <w:pPr>
              <w:pStyle w:val="TableParagraph"/>
              <w:ind w:right="23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83A5D" w:rsidRPr="000B4F92" w:rsidRDefault="00E83A5D" w:rsidP="001D63B1">
            <w:pPr>
              <w:pStyle w:val="TableParagraph"/>
              <w:ind w:right="2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83A5D" w:rsidRPr="000B4F92" w:rsidRDefault="00E83A5D" w:rsidP="00F11E5E">
            <w:pPr>
              <w:pStyle w:val="TableParagraph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83A5D" w:rsidRPr="000B4F92" w:rsidRDefault="00E83A5D" w:rsidP="001D63B1">
            <w:pPr>
              <w:pStyle w:val="TableParagraph"/>
              <w:ind w:left="6" w:right="2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83A5D" w:rsidRPr="000B4F92" w:rsidRDefault="00E83A5D" w:rsidP="001526D3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8B" w:rsidRPr="000B4F92" w:rsidTr="006A1291">
        <w:tc>
          <w:tcPr>
            <w:tcW w:w="2127" w:type="dxa"/>
          </w:tcPr>
          <w:p w:rsidR="00AD738B" w:rsidRPr="000B4F92" w:rsidRDefault="00AD738B" w:rsidP="00B07ACC">
            <w:pPr>
              <w:pStyle w:val="TableParagraph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62724">
              <w:rPr>
                <w:sz w:val="24"/>
                <w:szCs w:val="24"/>
              </w:rPr>
              <w:t>арушени</w:t>
            </w:r>
            <w:r>
              <w:rPr>
                <w:sz w:val="24"/>
                <w:szCs w:val="24"/>
              </w:rPr>
              <w:t>е</w:t>
            </w:r>
            <w:r w:rsidRPr="00F62724">
              <w:rPr>
                <w:sz w:val="24"/>
                <w:szCs w:val="24"/>
              </w:rPr>
              <w:t xml:space="preserve"> </w:t>
            </w:r>
            <w:r w:rsidRPr="006A1291">
              <w:rPr>
                <w:spacing w:val="-4"/>
                <w:sz w:val="24"/>
                <w:szCs w:val="24"/>
              </w:rPr>
              <w:t>антимонопольного</w:t>
            </w:r>
            <w:r w:rsidRPr="00F62724">
              <w:rPr>
                <w:sz w:val="24"/>
                <w:szCs w:val="24"/>
              </w:rPr>
              <w:t xml:space="preserve"> законодательства</w:t>
            </w:r>
            <w:r>
              <w:rPr>
                <w:sz w:val="24"/>
                <w:szCs w:val="24"/>
              </w:rPr>
              <w:t xml:space="preserve"> при предоставлении муниципальных услуг</w:t>
            </w:r>
          </w:p>
        </w:tc>
        <w:tc>
          <w:tcPr>
            <w:tcW w:w="2976" w:type="dxa"/>
          </w:tcPr>
          <w:p w:rsidR="00AD738B" w:rsidRPr="000B4F92" w:rsidRDefault="00AD738B" w:rsidP="00B07ACC">
            <w:pPr>
              <w:pStyle w:val="TableParagraph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Надлежащее</w:t>
            </w:r>
            <w:r w:rsidRPr="009B6A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исполнение</w:t>
            </w:r>
            <w:r w:rsidRPr="009B6A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должностных </w:t>
            </w:r>
            <w:r w:rsidRPr="009B6A9A">
              <w:rPr>
                <w:sz w:val="24"/>
                <w:szCs w:val="24"/>
              </w:rPr>
              <w:t>обязанностей</w:t>
            </w:r>
            <w:r>
              <w:rPr>
                <w:sz w:val="24"/>
                <w:szCs w:val="24"/>
              </w:rPr>
              <w:t xml:space="preserve"> сотрудниками</w:t>
            </w:r>
          </w:p>
        </w:tc>
        <w:tc>
          <w:tcPr>
            <w:tcW w:w="1843" w:type="dxa"/>
          </w:tcPr>
          <w:p w:rsidR="00AD738B" w:rsidRPr="000B4F92" w:rsidRDefault="00AD738B" w:rsidP="00B07ACC">
            <w:pPr>
              <w:pStyle w:val="TableParagraph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административ</w:t>
            </w:r>
            <w:r w:rsidR="00443A8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регламентов и должностных инструкций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738B" w:rsidRPr="005B6611" w:rsidRDefault="00AD738B" w:rsidP="0001368C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738B" w:rsidRPr="000B4F92" w:rsidRDefault="00AD738B" w:rsidP="0093726D">
            <w:pPr>
              <w:pStyle w:val="TableParagraph"/>
              <w:ind w:right="23"/>
              <w:rPr>
                <w:sz w:val="24"/>
                <w:szCs w:val="24"/>
              </w:rPr>
            </w:pPr>
            <w:r>
              <w:rPr>
                <w:spacing w:val="-2"/>
                <w:sz w:val="24"/>
              </w:rPr>
              <w:t>С</w:t>
            </w:r>
            <w:r w:rsidRPr="00C57453">
              <w:rPr>
                <w:spacing w:val="-2"/>
                <w:sz w:val="24"/>
              </w:rPr>
              <w:t>труктурные подразделения администрации городского округа</w:t>
            </w:r>
          </w:p>
        </w:tc>
        <w:tc>
          <w:tcPr>
            <w:tcW w:w="1418" w:type="dxa"/>
          </w:tcPr>
          <w:p w:rsidR="00AD738B" w:rsidRPr="000B4F92" w:rsidRDefault="00AD738B" w:rsidP="0093726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AD738B" w:rsidRDefault="00AD738B" w:rsidP="004406E1">
            <w:pPr>
              <w:ind w:left="6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738B" w:rsidRPr="000B4F92" w:rsidRDefault="00AD738B" w:rsidP="001526D3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8B" w:rsidRPr="000B4F92" w:rsidTr="006A1291">
        <w:tc>
          <w:tcPr>
            <w:tcW w:w="2127" w:type="dxa"/>
          </w:tcPr>
          <w:p w:rsidR="00AD738B" w:rsidRPr="000B4F92" w:rsidRDefault="00AD738B" w:rsidP="004406E1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92">
              <w:rPr>
                <w:rFonts w:ascii="Times New Roman" w:hAnsi="Times New Roman" w:cs="Times New Roman"/>
                <w:sz w:val="24"/>
                <w:szCs w:val="24"/>
              </w:rPr>
              <w:t xml:space="preserve">Риск нарушения (несоблюдения) </w:t>
            </w:r>
            <w:r w:rsidRPr="006A12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антимонопольного </w:t>
            </w:r>
            <w:r w:rsidRPr="000B4F92">
              <w:rPr>
                <w:rFonts w:ascii="Times New Roman" w:hAnsi="Times New Roman" w:cs="Times New Roman"/>
                <w:sz w:val="24"/>
                <w:szCs w:val="24"/>
              </w:rPr>
              <w:t>законодательства при выполнении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ункций муниципального контроля</w:t>
            </w:r>
          </w:p>
        </w:tc>
        <w:tc>
          <w:tcPr>
            <w:tcW w:w="2976" w:type="dxa"/>
          </w:tcPr>
          <w:p w:rsidR="00AD738B" w:rsidRPr="000B4F92" w:rsidRDefault="00AD738B" w:rsidP="0001368C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92">
              <w:rPr>
                <w:rFonts w:ascii="Times New Roman" w:hAnsi="Times New Roman" w:cs="Times New Roman"/>
                <w:sz w:val="24"/>
                <w:szCs w:val="24"/>
              </w:rPr>
              <w:t>Анализ практики применения действующих муниципальных нормативных правовых актов, определяющих порядок выполнения функций муниципального контроля на предмет соответствия антимонопольному законодательству</w:t>
            </w:r>
          </w:p>
        </w:tc>
        <w:tc>
          <w:tcPr>
            <w:tcW w:w="1843" w:type="dxa"/>
          </w:tcPr>
          <w:p w:rsidR="00AD738B" w:rsidRPr="000B4F92" w:rsidRDefault="00AD738B" w:rsidP="00443A8A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</w:t>
            </w:r>
            <w:r w:rsidRPr="000B4F92">
              <w:rPr>
                <w:rFonts w:ascii="Times New Roman" w:hAnsi="Times New Roman" w:cs="Times New Roman"/>
                <w:sz w:val="24"/>
                <w:szCs w:val="24"/>
              </w:rPr>
              <w:t>действующих муниципальных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F9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определяющих порядок выполнения функций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738B" w:rsidRPr="000B4F92" w:rsidRDefault="00D84E9E" w:rsidP="0001368C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E9E">
              <w:rPr>
                <w:rFonts w:ascii="Times New Roman" w:hAnsi="Times New Roman" w:cs="Times New Roman"/>
                <w:sz w:val="24"/>
                <w:szCs w:val="24"/>
              </w:rPr>
              <w:t>Дополни-тельные</w:t>
            </w:r>
            <w:proofErr w:type="gramEnd"/>
            <w:r w:rsidRPr="00D84E9E">
              <w:rPr>
                <w:rFonts w:ascii="Times New Roman" w:hAnsi="Times New Roman" w:cs="Times New Roman"/>
                <w:sz w:val="24"/>
                <w:szCs w:val="24"/>
              </w:rPr>
              <w:t xml:space="preserve"> ресурсы не требу-</w:t>
            </w:r>
            <w:proofErr w:type="spellStart"/>
            <w:r w:rsidRPr="00D84E9E"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proofErr w:type="spellEnd"/>
          </w:p>
        </w:tc>
        <w:tc>
          <w:tcPr>
            <w:tcW w:w="2126" w:type="dxa"/>
          </w:tcPr>
          <w:p w:rsidR="00AD738B" w:rsidRPr="000B4F92" w:rsidRDefault="00AD738B" w:rsidP="004406E1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406E1">
              <w:rPr>
                <w:rFonts w:ascii="Times New Roman" w:eastAsia="Times New Roman" w:hAnsi="Times New Roman" w:cs="Times New Roman"/>
                <w:spacing w:val="-2"/>
                <w:sz w:val="24"/>
              </w:rPr>
              <w:t>Комитет по управлению муниципальным имуществом администрации городского округа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, </w:t>
            </w:r>
            <w:r w:rsidRPr="002D155D">
              <w:rPr>
                <w:rFonts w:ascii="Times New Roman" w:eastAsia="Times New Roman" w:hAnsi="Times New Roman" w:cs="Times New Roman"/>
                <w:spacing w:val="-2"/>
                <w:sz w:val="24"/>
              </w:rPr>
              <w:t>управление муниципального контроля</w:t>
            </w:r>
          </w:p>
        </w:tc>
        <w:tc>
          <w:tcPr>
            <w:tcW w:w="1418" w:type="dxa"/>
          </w:tcPr>
          <w:p w:rsidR="00AD738B" w:rsidRPr="00751CE0" w:rsidRDefault="00AD738B" w:rsidP="00751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E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AD738B" w:rsidRPr="000B4F92" w:rsidRDefault="00AD738B" w:rsidP="004406E1">
            <w:pPr>
              <w:ind w:left="6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4F92">
              <w:rPr>
                <w:rFonts w:ascii="Times New Roman" w:hAnsi="Times New Roman" w:cs="Times New Roman"/>
                <w:sz w:val="24"/>
                <w:szCs w:val="24"/>
              </w:rPr>
              <w:t>нижени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4F9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нарушений </w:t>
            </w:r>
            <w:proofErr w:type="spellStart"/>
            <w:proofErr w:type="gramStart"/>
            <w:r w:rsidRPr="000B4F92">
              <w:rPr>
                <w:rFonts w:ascii="Times New Roman" w:hAnsi="Times New Roman" w:cs="Times New Roman"/>
                <w:sz w:val="24"/>
                <w:szCs w:val="24"/>
              </w:rPr>
              <w:t>антимоно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4F92">
              <w:rPr>
                <w:rFonts w:ascii="Times New Roman" w:hAnsi="Times New Roman" w:cs="Times New Roman"/>
                <w:sz w:val="24"/>
                <w:szCs w:val="24"/>
              </w:rPr>
              <w:t>польного</w:t>
            </w:r>
            <w:proofErr w:type="spellEnd"/>
            <w:proofErr w:type="gramEnd"/>
            <w:r w:rsidRPr="000B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F92">
              <w:rPr>
                <w:rFonts w:ascii="Times New Roman" w:hAnsi="Times New Roman" w:cs="Times New Roman"/>
                <w:sz w:val="24"/>
                <w:szCs w:val="24"/>
              </w:rPr>
              <w:t>законодате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4F92">
              <w:rPr>
                <w:rFonts w:ascii="Times New Roman" w:hAnsi="Times New Roman" w:cs="Times New Roman"/>
                <w:sz w:val="24"/>
                <w:szCs w:val="24"/>
              </w:rPr>
              <w:t>льства</w:t>
            </w:r>
            <w:proofErr w:type="spellEnd"/>
          </w:p>
        </w:tc>
        <w:tc>
          <w:tcPr>
            <w:tcW w:w="1418" w:type="dxa"/>
          </w:tcPr>
          <w:p w:rsidR="00AD738B" w:rsidRPr="000B4F92" w:rsidRDefault="00AD738B" w:rsidP="001526D3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8B" w:rsidRPr="000B4F92" w:rsidTr="006A1291">
        <w:tc>
          <w:tcPr>
            <w:tcW w:w="2127" w:type="dxa"/>
          </w:tcPr>
          <w:p w:rsidR="00AD738B" w:rsidRPr="000B4F92" w:rsidRDefault="00AD738B" w:rsidP="0058362E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92">
              <w:rPr>
                <w:rFonts w:ascii="Times New Roman" w:hAnsi="Times New Roman" w:cs="Times New Roman"/>
                <w:sz w:val="24"/>
                <w:szCs w:val="24"/>
              </w:rPr>
              <w:t xml:space="preserve">Риск нарушения (несоблюдения) </w:t>
            </w:r>
            <w:r w:rsidRPr="006A12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антимонопольного </w:t>
            </w:r>
            <w:r w:rsidRPr="000B4F92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при предоставлении муниципальной поддержки (финансовой, имущественной, </w:t>
            </w:r>
            <w:proofErr w:type="spellStart"/>
            <w:proofErr w:type="gramStart"/>
            <w:r w:rsidRPr="000B4F92">
              <w:rPr>
                <w:rFonts w:ascii="Times New Roman" w:hAnsi="Times New Roman" w:cs="Times New Roman"/>
                <w:sz w:val="24"/>
                <w:szCs w:val="24"/>
              </w:rPr>
              <w:t>консультацион</w:t>
            </w:r>
            <w:proofErr w:type="spellEnd"/>
            <w:r w:rsidR="006A12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4F9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0B4F9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76" w:type="dxa"/>
          </w:tcPr>
          <w:p w:rsidR="00AD738B" w:rsidRPr="000B4F92" w:rsidRDefault="00AD738B" w:rsidP="00586132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92">
              <w:rPr>
                <w:rFonts w:ascii="Times New Roman" w:hAnsi="Times New Roman" w:cs="Times New Roman"/>
                <w:sz w:val="24"/>
                <w:szCs w:val="24"/>
              </w:rPr>
              <w:t>Анализ практики применения действующих муниципальных нормативных правовых актов, определяющих порядок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4F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поддержки (финансовой,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мущественной, консультационной)</w:t>
            </w:r>
          </w:p>
        </w:tc>
        <w:tc>
          <w:tcPr>
            <w:tcW w:w="1843" w:type="dxa"/>
          </w:tcPr>
          <w:p w:rsidR="00AD738B" w:rsidRPr="000B4F92" w:rsidRDefault="00AD738B" w:rsidP="006A1291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</w:t>
            </w:r>
            <w:r w:rsidRPr="000B4F92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действующих </w:t>
            </w:r>
            <w:r w:rsidRPr="006A12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муниципальных </w:t>
            </w:r>
            <w:r w:rsidRPr="000B4F92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F9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определяющих порядок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4F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поддержки</w:t>
            </w:r>
          </w:p>
        </w:tc>
        <w:tc>
          <w:tcPr>
            <w:tcW w:w="1276" w:type="dxa"/>
          </w:tcPr>
          <w:p w:rsidR="00AD738B" w:rsidRPr="000B4F92" w:rsidRDefault="00D84E9E" w:rsidP="0058362E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E9E">
              <w:rPr>
                <w:rFonts w:ascii="Times New Roman" w:hAnsi="Times New Roman" w:cs="Times New Roman"/>
                <w:sz w:val="24"/>
                <w:szCs w:val="24"/>
              </w:rPr>
              <w:t>Дополни-тельные</w:t>
            </w:r>
            <w:proofErr w:type="gramEnd"/>
            <w:r w:rsidRPr="00D84E9E">
              <w:rPr>
                <w:rFonts w:ascii="Times New Roman" w:hAnsi="Times New Roman" w:cs="Times New Roman"/>
                <w:sz w:val="24"/>
                <w:szCs w:val="24"/>
              </w:rPr>
              <w:t xml:space="preserve"> ресурсы не требу-</w:t>
            </w:r>
            <w:proofErr w:type="spellStart"/>
            <w:r w:rsidRPr="00D84E9E"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proofErr w:type="spellEnd"/>
          </w:p>
        </w:tc>
        <w:tc>
          <w:tcPr>
            <w:tcW w:w="2126" w:type="dxa"/>
          </w:tcPr>
          <w:p w:rsidR="00AD738B" w:rsidRPr="000B4F92" w:rsidRDefault="00AD738B" w:rsidP="00586132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406E1">
              <w:rPr>
                <w:rFonts w:ascii="Times New Roman" w:eastAsia="Times New Roman" w:hAnsi="Times New Roman" w:cs="Times New Roman"/>
                <w:spacing w:val="-2"/>
                <w:sz w:val="24"/>
              </w:rPr>
              <w:t>Комитет по управлению муниципальным имуществом администрации городского округа</w:t>
            </w:r>
          </w:p>
        </w:tc>
        <w:tc>
          <w:tcPr>
            <w:tcW w:w="1418" w:type="dxa"/>
          </w:tcPr>
          <w:p w:rsidR="00AD738B" w:rsidRPr="00751CE0" w:rsidRDefault="00AD738B" w:rsidP="00751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E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AD738B" w:rsidRPr="000B4F92" w:rsidRDefault="00AD738B" w:rsidP="001D63B1">
            <w:pPr>
              <w:ind w:left="6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4F92">
              <w:rPr>
                <w:rFonts w:ascii="Times New Roman" w:hAnsi="Times New Roman" w:cs="Times New Roman"/>
                <w:sz w:val="24"/>
                <w:szCs w:val="24"/>
              </w:rPr>
              <w:t>нижени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4F9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нарушений </w:t>
            </w:r>
            <w:proofErr w:type="spellStart"/>
            <w:proofErr w:type="gramStart"/>
            <w:r w:rsidRPr="000B4F92">
              <w:rPr>
                <w:rFonts w:ascii="Times New Roman" w:hAnsi="Times New Roman" w:cs="Times New Roman"/>
                <w:sz w:val="24"/>
                <w:szCs w:val="24"/>
              </w:rPr>
              <w:t>антимоно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4F92">
              <w:rPr>
                <w:rFonts w:ascii="Times New Roman" w:hAnsi="Times New Roman" w:cs="Times New Roman"/>
                <w:sz w:val="24"/>
                <w:szCs w:val="24"/>
              </w:rPr>
              <w:t>польного</w:t>
            </w:r>
            <w:proofErr w:type="spellEnd"/>
            <w:proofErr w:type="gramEnd"/>
            <w:r w:rsidRPr="000B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F92">
              <w:rPr>
                <w:rFonts w:ascii="Times New Roman" w:hAnsi="Times New Roman" w:cs="Times New Roman"/>
                <w:sz w:val="24"/>
                <w:szCs w:val="24"/>
              </w:rPr>
              <w:t>законодате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4F92">
              <w:rPr>
                <w:rFonts w:ascii="Times New Roman" w:hAnsi="Times New Roman" w:cs="Times New Roman"/>
                <w:sz w:val="24"/>
                <w:szCs w:val="24"/>
              </w:rPr>
              <w:t>льства</w:t>
            </w:r>
            <w:proofErr w:type="spellEnd"/>
          </w:p>
        </w:tc>
        <w:tc>
          <w:tcPr>
            <w:tcW w:w="1418" w:type="dxa"/>
          </w:tcPr>
          <w:p w:rsidR="00AD738B" w:rsidRPr="000B4F92" w:rsidRDefault="00AD738B" w:rsidP="001526D3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8B" w:rsidRPr="000B4F92" w:rsidTr="006A1291">
        <w:tc>
          <w:tcPr>
            <w:tcW w:w="2127" w:type="dxa"/>
          </w:tcPr>
          <w:p w:rsidR="00AD738B" w:rsidRPr="000B4F92" w:rsidRDefault="00AD738B" w:rsidP="00903742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92">
              <w:rPr>
                <w:rFonts w:ascii="Times New Roman" w:hAnsi="Times New Roman" w:cs="Times New Roman"/>
                <w:sz w:val="24"/>
                <w:szCs w:val="24"/>
              </w:rPr>
              <w:t xml:space="preserve">Риск нарушения </w:t>
            </w:r>
            <w:r w:rsidRPr="006A12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антимонопольного</w:t>
            </w:r>
            <w:r w:rsidRPr="000B4F92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при заключении договоров аренды, договоров безвозмездного пользования муниципальным имуществом городского округа город Дзержинск, иных договоров, предусматривающих переход прав владения и (или) пользования в отношении муниципального имущества городского округа город Дзержинск </w:t>
            </w:r>
          </w:p>
        </w:tc>
        <w:tc>
          <w:tcPr>
            <w:tcW w:w="2976" w:type="dxa"/>
          </w:tcPr>
          <w:p w:rsidR="00AD738B" w:rsidRPr="000B4F92" w:rsidRDefault="00AD738B" w:rsidP="00BF6CD8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92">
              <w:rPr>
                <w:rFonts w:ascii="Times New Roman" w:hAnsi="Times New Roman" w:cs="Times New Roman"/>
                <w:sz w:val="24"/>
                <w:szCs w:val="24"/>
              </w:rPr>
              <w:t>Анализ практики применения действующих муниципальных нормативных правовых актов, определяющих порядок и условия заключени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4F92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аренды, договоров безвозмездного пользования муниципальным имуществом, иных договоров, предусматривающих переход прав владения и (или) пользования в отношении муниципального имущества городского округа </w:t>
            </w:r>
          </w:p>
        </w:tc>
        <w:tc>
          <w:tcPr>
            <w:tcW w:w="1843" w:type="dxa"/>
          </w:tcPr>
          <w:p w:rsidR="00AD738B" w:rsidRPr="000B4F92" w:rsidRDefault="00AD738B" w:rsidP="006A1291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</w:t>
            </w:r>
            <w:r w:rsidRPr="000B4F92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действующих </w:t>
            </w:r>
            <w:r w:rsidRPr="006A12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муниципальны</w:t>
            </w:r>
            <w:r w:rsidRPr="000B4F92">
              <w:rPr>
                <w:rFonts w:ascii="Times New Roman" w:hAnsi="Times New Roman" w:cs="Times New Roman"/>
                <w:sz w:val="24"/>
                <w:szCs w:val="24"/>
              </w:rPr>
              <w:t>х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F9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определяющих порядок </w:t>
            </w:r>
            <w:r w:rsidR="006A1291">
              <w:rPr>
                <w:rFonts w:ascii="Times New Roman" w:hAnsi="Times New Roman" w:cs="Times New Roman"/>
                <w:sz w:val="24"/>
                <w:szCs w:val="24"/>
              </w:rPr>
              <w:t xml:space="preserve"> и </w:t>
            </w:r>
            <w:r w:rsidRPr="000B4F92">
              <w:rPr>
                <w:rFonts w:ascii="Times New Roman" w:hAnsi="Times New Roman" w:cs="Times New Roman"/>
                <w:sz w:val="24"/>
                <w:szCs w:val="24"/>
              </w:rPr>
              <w:t>условия заключени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4F92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аренды, договоров безвозмездного пользования муниципальным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A12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B4F92">
              <w:rPr>
                <w:rFonts w:ascii="Times New Roman" w:hAnsi="Times New Roman" w:cs="Times New Roman"/>
                <w:sz w:val="24"/>
                <w:szCs w:val="24"/>
              </w:rPr>
              <w:t>иных договоров</w:t>
            </w:r>
          </w:p>
        </w:tc>
        <w:tc>
          <w:tcPr>
            <w:tcW w:w="1276" w:type="dxa"/>
          </w:tcPr>
          <w:p w:rsidR="00AD738B" w:rsidRPr="000B4F92" w:rsidRDefault="00D84E9E" w:rsidP="001D63B1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E9E">
              <w:rPr>
                <w:rFonts w:ascii="Times New Roman" w:hAnsi="Times New Roman" w:cs="Times New Roman"/>
                <w:sz w:val="24"/>
                <w:szCs w:val="24"/>
              </w:rPr>
              <w:t>Дополни-тельные</w:t>
            </w:r>
            <w:proofErr w:type="gramEnd"/>
            <w:r w:rsidRPr="00D84E9E">
              <w:rPr>
                <w:rFonts w:ascii="Times New Roman" w:hAnsi="Times New Roman" w:cs="Times New Roman"/>
                <w:sz w:val="24"/>
                <w:szCs w:val="24"/>
              </w:rPr>
              <w:t xml:space="preserve"> ресурсы не требу-</w:t>
            </w:r>
            <w:proofErr w:type="spellStart"/>
            <w:r w:rsidRPr="00D84E9E"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proofErr w:type="spellEnd"/>
          </w:p>
        </w:tc>
        <w:tc>
          <w:tcPr>
            <w:tcW w:w="2126" w:type="dxa"/>
          </w:tcPr>
          <w:p w:rsidR="00AD738B" w:rsidRPr="000B4F92" w:rsidRDefault="00AD738B" w:rsidP="00BF6CD8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406E1">
              <w:rPr>
                <w:rFonts w:ascii="Times New Roman" w:eastAsia="Times New Roman" w:hAnsi="Times New Roman" w:cs="Times New Roman"/>
                <w:spacing w:val="-2"/>
                <w:sz w:val="24"/>
              </w:rPr>
              <w:t>Комитет по управлению муниципальным имуществом администрации городского округа</w:t>
            </w:r>
          </w:p>
        </w:tc>
        <w:tc>
          <w:tcPr>
            <w:tcW w:w="1418" w:type="dxa"/>
          </w:tcPr>
          <w:p w:rsidR="00AD738B" w:rsidRPr="00751CE0" w:rsidRDefault="00AD738B" w:rsidP="00751CE0">
            <w:pPr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E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AD738B" w:rsidRPr="00751CE0" w:rsidRDefault="00AD738B" w:rsidP="00BF6CD8">
            <w:pPr>
              <w:ind w:left="6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количества нарушений </w:t>
            </w:r>
            <w:proofErr w:type="spellStart"/>
            <w:proofErr w:type="gramStart"/>
            <w:r w:rsidRPr="00751CE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антимоно-польного</w:t>
            </w:r>
            <w:proofErr w:type="spellEnd"/>
            <w:proofErr w:type="gramEnd"/>
            <w:r w:rsidRPr="00751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CE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законодате-льства</w:t>
            </w:r>
            <w:proofErr w:type="spellEnd"/>
            <w:r w:rsidRPr="00751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передаче имущества без торгов, при проведении торгов, </w:t>
            </w:r>
            <w:proofErr w:type="spellStart"/>
            <w:r w:rsidRPr="00751C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пролонгировании</w:t>
            </w:r>
            <w:proofErr w:type="spellEnd"/>
            <w:r w:rsidRPr="00751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договоров без конку-рентных процедур</w:t>
            </w:r>
          </w:p>
        </w:tc>
        <w:tc>
          <w:tcPr>
            <w:tcW w:w="1418" w:type="dxa"/>
          </w:tcPr>
          <w:p w:rsidR="00AD738B" w:rsidRPr="000B4F92" w:rsidRDefault="00AD738B" w:rsidP="001526D3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931" w:rsidTr="006A1291">
        <w:trPr>
          <w:trHeight w:val="2198"/>
        </w:trPr>
        <w:tc>
          <w:tcPr>
            <w:tcW w:w="2127" w:type="dxa"/>
            <w:vMerge w:val="restart"/>
          </w:tcPr>
          <w:p w:rsidR="000E4931" w:rsidRDefault="000E4931" w:rsidP="0001368C">
            <w:pPr>
              <w:pStyle w:val="TableParagraph"/>
              <w:ind w:right="23"/>
              <w:jc w:val="both"/>
              <w:rPr>
                <w:spacing w:val="-2"/>
                <w:sz w:val="24"/>
              </w:rPr>
            </w:pPr>
            <w:r w:rsidRPr="00860A28">
              <w:rPr>
                <w:sz w:val="24"/>
                <w:szCs w:val="24"/>
              </w:rPr>
              <w:t xml:space="preserve">Нарушение </w:t>
            </w:r>
            <w:r w:rsidRPr="006A1291">
              <w:rPr>
                <w:spacing w:val="-4"/>
                <w:sz w:val="24"/>
                <w:szCs w:val="24"/>
              </w:rPr>
              <w:t>антимонопольного</w:t>
            </w:r>
            <w:r w:rsidRPr="00860A28">
              <w:rPr>
                <w:sz w:val="24"/>
                <w:szCs w:val="24"/>
              </w:rPr>
              <w:t xml:space="preserve"> законодательства в принятых нормативных правовых актах</w:t>
            </w:r>
          </w:p>
        </w:tc>
        <w:tc>
          <w:tcPr>
            <w:tcW w:w="2976" w:type="dxa"/>
            <w:vMerge w:val="restart"/>
          </w:tcPr>
          <w:p w:rsidR="000E4931" w:rsidRPr="000B4F92" w:rsidRDefault="000E4931" w:rsidP="000E4931">
            <w:pPr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анализ применения антимонопольного законодательства, анализ выявленных нарушений антимонопольного законодательства (при наличии)</w:t>
            </w:r>
          </w:p>
        </w:tc>
        <w:tc>
          <w:tcPr>
            <w:tcW w:w="1843" w:type="dxa"/>
          </w:tcPr>
          <w:p w:rsidR="000E4931" w:rsidRDefault="000E4931" w:rsidP="0001368C">
            <w:pPr>
              <w:pStyle w:val="TableParagraph"/>
              <w:ind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размещение на официальном сайте </w:t>
            </w:r>
            <w:proofErr w:type="gramStart"/>
            <w:r>
              <w:rPr>
                <w:sz w:val="24"/>
                <w:szCs w:val="24"/>
              </w:rPr>
              <w:t>администрации городского округа исчерпывающего перечня нормативных правовых актов администрации</w:t>
            </w:r>
            <w:proofErr w:type="gramEnd"/>
            <w:r>
              <w:rPr>
                <w:sz w:val="24"/>
                <w:szCs w:val="24"/>
              </w:rPr>
              <w:t xml:space="preserve"> с приложением текстов актов, за </w:t>
            </w:r>
            <w:proofErr w:type="spellStart"/>
            <w:r>
              <w:rPr>
                <w:sz w:val="24"/>
                <w:szCs w:val="24"/>
              </w:rPr>
              <w:t>исключе-нием</w:t>
            </w:r>
            <w:proofErr w:type="spellEnd"/>
            <w:r>
              <w:rPr>
                <w:sz w:val="24"/>
                <w:szCs w:val="24"/>
              </w:rPr>
              <w:t xml:space="preserve"> актов, содержащих сведения, относящиеся к охраняемой законом тайне</w:t>
            </w:r>
          </w:p>
        </w:tc>
        <w:tc>
          <w:tcPr>
            <w:tcW w:w="1276" w:type="dxa"/>
          </w:tcPr>
          <w:p w:rsidR="000E4931" w:rsidRPr="000B4F92" w:rsidRDefault="000E4931" w:rsidP="0001368C">
            <w:pPr>
              <w:pStyle w:val="TableParagraph"/>
              <w:ind w:right="2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Дополни-тельные</w:t>
            </w:r>
            <w:proofErr w:type="gramEnd"/>
            <w:r>
              <w:rPr>
                <w:sz w:val="24"/>
                <w:szCs w:val="24"/>
              </w:rPr>
              <w:t xml:space="preserve"> ресурсы не требу-</w:t>
            </w:r>
            <w:proofErr w:type="spellStart"/>
            <w:r>
              <w:rPr>
                <w:sz w:val="24"/>
                <w:szCs w:val="24"/>
              </w:rPr>
              <w:t>ются</w:t>
            </w:r>
            <w:proofErr w:type="spellEnd"/>
          </w:p>
        </w:tc>
        <w:tc>
          <w:tcPr>
            <w:tcW w:w="2126" w:type="dxa"/>
          </w:tcPr>
          <w:p w:rsidR="000E4931" w:rsidRDefault="000E4931" w:rsidP="0001368C">
            <w:pPr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управления делами, департамент информационной политики и взаимодействия со средствами массовой информации, проекты нормативных правовых актов представляются структурными подразделениями</w:t>
            </w:r>
          </w:p>
        </w:tc>
        <w:tc>
          <w:tcPr>
            <w:tcW w:w="1418" w:type="dxa"/>
          </w:tcPr>
          <w:p w:rsidR="000E4931" w:rsidRDefault="000E4931" w:rsidP="006A129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реже одного раза в год </w:t>
            </w:r>
          </w:p>
          <w:p w:rsidR="000E4931" w:rsidRDefault="000E4931" w:rsidP="006A129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1 мая текущего года)</w:t>
            </w:r>
          </w:p>
        </w:tc>
        <w:tc>
          <w:tcPr>
            <w:tcW w:w="1559" w:type="dxa"/>
          </w:tcPr>
          <w:p w:rsidR="000E4931" w:rsidRPr="00151027" w:rsidRDefault="000E4931" w:rsidP="0001368C">
            <w:pPr>
              <w:adjustRightInd w:val="0"/>
              <w:ind w:left="6" w:right="23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1418" w:type="dxa"/>
          </w:tcPr>
          <w:p w:rsidR="000E4931" w:rsidRDefault="000E4931" w:rsidP="001526D3">
            <w:pPr>
              <w:ind w:right="-57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по итогам проведенного анализа, по получен-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замеч-аниям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предложе-ниям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перечню актов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направля-ются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-мент экономики)</w:t>
            </w:r>
            <w:proofErr w:type="gramEnd"/>
          </w:p>
        </w:tc>
      </w:tr>
      <w:tr w:rsidR="000E4931" w:rsidTr="006A1291">
        <w:trPr>
          <w:trHeight w:val="841"/>
        </w:trPr>
        <w:tc>
          <w:tcPr>
            <w:tcW w:w="2127" w:type="dxa"/>
            <w:vMerge/>
          </w:tcPr>
          <w:p w:rsidR="000E4931" w:rsidRDefault="000E4931" w:rsidP="0001368C">
            <w:pPr>
              <w:pStyle w:val="TableParagraph"/>
              <w:ind w:right="23"/>
              <w:jc w:val="both"/>
              <w:rPr>
                <w:spacing w:val="-2"/>
                <w:sz w:val="24"/>
              </w:rPr>
            </w:pPr>
          </w:p>
        </w:tc>
        <w:tc>
          <w:tcPr>
            <w:tcW w:w="2976" w:type="dxa"/>
            <w:vMerge/>
          </w:tcPr>
          <w:p w:rsidR="000E4931" w:rsidRDefault="000E4931" w:rsidP="00013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931" w:rsidRDefault="000E4931" w:rsidP="0001368C">
            <w:pPr>
              <w:pStyle w:val="TableParagraph"/>
              <w:spacing w:before="45"/>
              <w:ind w:firstLine="6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Размещение </w:t>
            </w:r>
            <w:r w:rsidRPr="00722C23">
              <w:rPr>
                <w:rFonts w:eastAsiaTheme="minorEastAsia"/>
                <w:sz w:val="24"/>
                <w:szCs w:val="24"/>
              </w:rPr>
              <w:t xml:space="preserve">на сайте </w:t>
            </w:r>
            <w:r>
              <w:rPr>
                <w:rFonts w:eastAsiaTheme="minorEastAsia"/>
                <w:sz w:val="24"/>
                <w:szCs w:val="24"/>
              </w:rPr>
              <w:t>а</w:t>
            </w:r>
            <w:r w:rsidRPr="00722C23">
              <w:rPr>
                <w:rFonts w:eastAsiaTheme="minorEastAsia"/>
                <w:sz w:val="24"/>
                <w:szCs w:val="24"/>
              </w:rPr>
              <w:t xml:space="preserve">дминистрации </w:t>
            </w:r>
            <w:r>
              <w:rPr>
                <w:rFonts w:eastAsiaTheme="minorEastAsia"/>
                <w:sz w:val="24"/>
                <w:szCs w:val="24"/>
              </w:rPr>
              <w:t>у</w:t>
            </w:r>
            <w:r w:rsidRPr="00722C23">
              <w:rPr>
                <w:rFonts w:eastAsiaTheme="minorEastAsia"/>
                <w:sz w:val="24"/>
                <w:szCs w:val="24"/>
              </w:rPr>
              <w:t>ведомлени</w:t>
            </w:r>
            <w:r>
              <w:rPr>
                <w:rFonts w:eastAsiaTheme="minorEastAsia"/>
                <w:sz w:val="24"/>
                <w:szCs w:val="24"/>
              </w:rPr>
              <w:t>я</w:t>
            </w:r>
            <w:r w:rsidRPr="00722C23">
              <w:rPr>
                <w:rFonts w:eastAsiaTheme="minorEastAsia"/>
                <w:sz w:val="24"/>
                <w:szCs w:val="24"/>
              </w:rPr>
              <w:t xml:space="preserve"> о начале сбора замечаний и предложений организаций и граждан по перечню нормативных правовых актов </w:t>
            </w:r>
            <w:r>
              <w:rPr>
                <w:rFonts w:eastAsiaTheme="minorEastAsia"/>
                <w:sz w:val="24"/>
                <w:szCs w:val="24"/>
              </w:rPr>
              <w:t>а</w:t>
            </w:r>
            <w:r w:rsidRPr="00722C23">
              <w:rPr>
                <w:rFonts w:eastAsiaTheme="minorEastAsia"/>
                <w:sz w:val="24"/>
                <w:szCs w:val="24"/>
              </w:rPr>
              <w:t xml:space="preserve">дминистрации </w:t>
            </w:r>
          </w:p>
        </w:tc>
        <w:tc>
          <w:tcPr>
            <w:tcW w:w="1276" w:type="dxa"/>
            <w:vMerge w:val="restart"/>
          </w:tcPr>
          <w:p w:rsidR="000E4931" w:rsidRPr="000B4F92" w:rsidRDefault="000E4931" w:rsidP="0001368C">
            <w:pPr>
              <w:pStyle w:val="TableParagraph"/>
              <w:ind w:right="2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E4931" w:rsidRDefault="000E4931" w:rsidP="0001368C">
            <w:pPr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информационной политики и взаимодействия со средствами массовой информации, уведомления представляются структурными подразделениями</w:t>
            </w:r>
          </w:p>
        </w:tc>
        <w:tc>
          <w:tcPr>
            <w:tcW w:w="1418" w:type="dxa"/>
          </w:tcPr>
          <w:p w:rsidR="000E4931" w:rsidRDefault="000E4931" w:rsidP="0001368C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E4931" w:rsidRPr="00151027" w:rsidRDefault="000E4931" w:rsidP="0001368C">
            <w:pPr>
              <w:adjustRightInd w:val="0"/>
              <w:ind w:left="6" w:right="23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1418" w:type="dxa"/>
          </w:tcPr>
          <w:p w:rsidR="000E4931" w:rsidRDefault="000E4931" w:rsidP="001526D3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931" w:rsidTr="006A1291">
        <w:trPr>
          <w:trHeight w:val="2198"/>
        </w:trPr>
        <w:tc>
          <w:tcPr>
            <w:tcW w:w="2127" w:type="dxa"/>
            <w:vMerge/>
          </w:tcPr>
          <w:p w:rsidR="000E4931" w:rsidRDefault="000E4931" w:rsidP="0001368C">
            <w:pPr>
              <w:pStyle w:val="TableParagraph"/>
              <w:ind w:right="23"/>
              <w:jc w:val="both"/>
              <w:rPr>
                <w:spacing w:val="-2"/>
                <w:sz w:val="24"/>
              </w:rPr>
            </w:pPr>
          </w:p>
        </w:tc>
        <w:tc>
          <w:tcPr>
            <w:tcW w:w="2976" w:type="dxa"/>
            <w:vMerge/>
          </w:tcPr>
          <w:p w:rsidR="000E4931" w:rsidRDefault="000E4931" w:rsidP="00013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931" w:rsidRDefault="000E4931" w:rsidP="000136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 проведение анализа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r w:rsidR="00443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 предложений организаций и граждан по перечню актов </w:t>
            </w:r>
          </w:p>
        </w:tc>
        <w:tc>
          <w:tcPr>
            <w:tcW w:w="1276" w:type="dxa"/>
            <w:vMerge/>
          </w:tcPr>
          <w:p w:rsidR="000E4931" w:rsidRPr="000B4F92" w:rsidRDefault="000E4931" w:rsidP="0001368C">
            <w:pPr>
              <w:pStyle w:val="TableParagraph"/>
              <w:ind w:right="2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E4931" w:rsidRDefault="000E4931" w:rsidP="0001368C">
            <w:pPr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С</w:t>
            </w:r>
            <w:r w:rsidRPr="00F00879">
              <w:rPr>
                <w:rFonts w:ascii="Times New Roman" w:eastAsia="Times New Roman" w:hAnsi="Times New Roman" w:cs="Times New Roman"/>
                <w:spacing w:val="-4"/>
                <w:sz w:val="24"/>
              </w:rPr>
              <w:t>труктурны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е</w:t>
            </w:r>
            <w:r w:rsidRPr="00F0087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подразделения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а</w:t>
            </w:r>
            <w:r w:rsidRPr="00F00879">
              <w:rPr>
                <w:rFonts w:ascii="Times New Roman" w:eastAsia="Times New Roman" w:hAnsi="Times New Roman" w:cs="Times New Roman"/>
                <w:spacing w:val="-4"/>
                <w:sz w:val="24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городского округа</w:t>
            </w:r>
          </w:p>
        </w:tc>
        <w:tc>
          <w:tcPr>
            <w:tcW w:w="1418" w:type="dxa"/>
          </w:tcPr>
          <w:p w:rsidR="000E4931" w:rsidRDefault="000E4931" w:rsidP="0001368C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июля текущего года</w:t>
            </w:r>
          </w:p>
        </w:tc>
        <w:tc>
          <w:tcPr>
            <w:tcW w:w="1559" w:type="dxa"/>
            <w:vMerge/>
          </w:tcPr>
          <w:p w:rsidR="000E4931" w:rsidRPr="00151027" w:rsidRDefault="000E4931" w:rsidP="0001368C">
            <w:pPr>
              <w:adjustRightInd w:val="0"/>
              <w:ind w:left="6" w:right="23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1418" w:type="dxa"/>
          </w:tcPr>
          <w:p w:rsidR="000E4931" w:rsidRDefault="000E4931" w:rsidP="001526D3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2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проведенного анализа </w:t>
            </w:r>
            <w:r w:rsidRPr="00722C23">
              <w:rPr>
                <w:rFonts w:ascii="Times New Roman" w:hAnsi="Times New Roman" w:cs="Times New Roman"/>
                <w:sz w:val="24"/>
                <w:szCs w:val="24"/>
              </w:rPr>
              <w:t>направляются в департамент экономики</w:t>
            </w:r>
          </w:p>
        </w:tc>
      </w:tr>
      <w:tr w:rsidR="000E4931" w:rsidTr="006A1291">
        <w:trPr>
          <w:trHeight w:val="2198"/>
        </w:trPr>
        <w:tc>
          <w:tcPr>
            <w:tcW w:w="2127" w:type="dxa"/>
            <w:vMerge/>
          </w:tcPr>
          <w:p w:rsidR="000E4931" w:rsidRDefault="000E4931" w:rsidP="0001368C">
            <w:pPr>
              <w:pStyle w:val="TableParagraph"/>
              <w:ind w:right="23"/>
              <w:jc w:val="both"/>
              <w:rPr>
                <w:spacing w:val="-2"/>
                <w:sz w:val="24"/>
              </w:rPr>
            </w:pPr>
          </w:p>
        </w:tc>
        <w:tc>
          <w:tcPr>
            <w:tcW w:w="2976" w:type="dxa"/>
            <w:vMerge/>
          </w:tcPr>
          <w:p w:rsidR="000E4931" w:rsidRPr="000B4F92" w:rsidRDefault="000E4931" w:rsidP="0001368C">
            <w:pPr>
              <w:pStyle w:val="TableParagraph"/>
              <w:spacing w:line="237" w:lineRule="auto"/>
              <w:ind w:right="23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931" w:rsidRDefault="000E4931" w:rsidP="00013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обоснования целесообразности (нецелесообразности) внесения изменений в нормативные правовые акты </w:t>
            </w:r>
          </w:p>
        </w:tc>
        <w:tc>
          <w:tcPr>
            <w:tcW w:w="1276" w:type="dxa"/>
            <w:vMerge/>
          </w:tcPr>
          <w:p w:rsidR="000E4931" w:rsidRPr="000B4F92" w:rsidRDefault="000E4931" w:rsidP="0001368C">
            <w:pPr>
              <w:pStyle w:val="TableParagraph"/>
              <w:ind w:right="2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E4931" w:rsidRDefault="000E4931" w:rsidP="0001368C">
            <w:pPr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С</w:t>
            </w:r>
            <w:r w:rsidRPr="00F00879">
              <w:rPr>
                <w:rFonts w:ascii="Times New Roman" w:eastAsia="Times New Roman" w:hAnsi="Times New Roman" w:cs="Times New Roman"/>
                <w:spacing w:val="-4"/>
                <w:sz w:val="24"/>
              </w:rPr>
              <w:t>труктурны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е</w:t>
            </w:r>
            <w:r w:rsidRPr="00F0087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подразделения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а</w:t>
            </w:r>
            <w:r w:rsidRPr="00F00879">
              <w:rPr>
                <w:rFonts w:ascii="Times New Roman" w:eastAsia="Times New Roman" w:hAnsi="Times New Roman" w:cs="Times New Roman"/>
                <w:spacing w:val="-4"/>
                <w:sz w:val="24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городского округа</w:t>
            </w:r>
          </w:p>
        </w:tc>
        <w:tc>
          <w:tcPr>
            <w:tcW w:w="1418" w:type="dxa"/>
          </w:tcPr>
          <w:p w:rsidR="000E4931" w:rsidRDefault="000E4931" w:rsidP="0001368C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июля текущего года</w:t>
            </w:r>
          </w:p>
        </w:tc>
        <w:tc>
          <w:tcPr>
            <w:tcW w:w="1559" w:type="dxa"/>
            <w:vMerge/>
          </w:tcPr>
          <w:p w:rsidR="000E4931" w:rsidRPr="00151027" w:rsidRDefault="000E4931" w:rsidP="0001368C">
            <w:pPr>
              <w:adjustRightInd w:val="0"/>
              <w:ind w:left="6" w:right="23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1418" w:type="dxa"/>
          </w:tcPr>
          <w:p w:rsidR="000E4931" w:rsidRDefault="000E4931" w:rsidP="001526D3">
            <w:pPr>
              <w:ind w:right="-57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Обоснова-ния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представля-ются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-мент экономики</w:t>
            </w:r>
          </w:p>
        </w:tc>
      </w:tr>
      <w:tr w:rsidR="000E4931" w:rsidTr="006A1291">
        <w:trPr>
          <w:trHeight w:val="547"/>
        </w:trPr>
        <w:tc>
          <w:tcPr>
            <w:tcW w:w="2127" w:type="dxa"/>
            <w:vMerge/>
          </w:tcPr>
          <w:p w:rsidR="000E4931" w:rsidRDefault="000E4931" w:rsidP="0001368C">
            <w:pPr>
              <w:pStyle w:val="TableParagraph"/>
              <w:ind w:right="23"/>
              <w:jc w:val="both"/>
              <w:rPr>
                <w:spacing w:val="-2"/>
                <w:sz w:val="24"/>
              </w:rPr>
            </w:pPr>
          </w:p>
        </w:tc>
        <w:tc>
          <w:tcPr>
            <w:tcW w:w="2976" w:type="dxa"/>
            <w:vMerge/>
          </w:tcPr>
          <w:p w:rsidR="000E4931" w:rsidRPr="000B4F92" w:rsidRDefault="000E4931" w:rsidP="0001368C">
            <w:pPr>
              <w:pStyle w:val="TableParagraph"/>
              <w:spacing w:line="237" w:lineRule="auto"/>
              <w:ind w:right="23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931" w:rsidRDefault="000E4931" w:rsidP="000E4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главе города сводного доклада с обоснованием целесообразности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нецелесооб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-разности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внесения изменений в нормативные правовые акты </w:t>
            </w:r>
          </w:p>
        </w:tc>
        <w:tc>
          <w:tcPr>
            <w:tcW w:w="1276" w:type="dxa"/>
            <w:vMerge/>
          </w:tcPr>
          <w:p w:rsidR="000E4931" w:rsidRPr="000B4F92" w:rsidRDefault="000E4931" w:rsidP="0001368C">
            <w:pPr>
              <w:pStyle w:val="TableParagraph"/>
              <w:ind w:right="2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E4931" w:rsidRDefault="000E4931" w:rsidP="0001368C">
            <w:pPr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</w:t>
            </w:r>
          </w:p>
        </w:tc>
        <w:tc>
          <w:tcPr>
            <w:tcW w:w="1418" w:type="dxa"/>
          </w:tcPr>
          <w:p w:rsidR="000E4931" w:rsidRPr="000E4931" w:rsidRDefault="000E4931" w:rsidP="002125CE">
            <w:pPr>
              <w:pStyle w:val="TableParagraph"/>
              <w:ind w:right="-108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E4931" w:rsidRPr="00151027" w:rsidRDefault="000E4931" w:rsidP="0001368C">
            <w:pPr>
              <w:adjustRightInd w:val="0"/>
              <w:ind w:left="6" w:right="23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1418" w:type="dxa"/>
          </w:tcPr>
          <w:p w:rsidR="000E4931" w:rsidRDefault="000E4931" w:rsidP="001526D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</w:p>
        </w:tc>
      </w:tr>
    </w:tbl>
    <w:p w:rsidR="00443A8A" w:rsidRDefault="00443A8A">
      <w:r>
        <w:br w:type="page"/>
      </w:r>
    </w:p>
    <w:tbl>
      <w:tblPr>
        <w:tblStyle w:val="2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1843"/>
        <w:gridCol w:w="1276"/>
        <w:gridCol w:w="2126"/>
        <w:gridCol w:w="1418"/>
        <w:gridCol w:w="1559"/>
        <w:gridCol w:w="1418"/>
      </w:tblGrid>
      <w:tr w:rsidR="00AD738B" w:rsidTr="006A1291">
        <w:trPr>
          <w:trHeight w:val="264"/>
        </w:trPr>
        <w:tc>
          <w:tcPr>
            <w:tcW w:w="2127" w:type="dxa"/>
            <w:vMerge w:val="restart"/>
          </w:tcPr>
          <w:p w:rsidR="00AD738B" w:rsidRDefault="00AD738B" w:rsidP="0001368C">
            <w:pPr>
              <w:pStyle w:val="TableParagraph"/>
              <w:ind w:right="23"/>
              <w:jc w:val="both"/>
              <w:rPr>
                <w:spacing w:val="-2"/>
                <w:sz w:val="24"/>
              </w:rPr>
            </w:pPr>
            <w:r w:rsidRPr="00860A28">
              <w:rPr>
                <w:sz w:val="24"/>
                <w:szCs w:val="24"/>
              </w:rPr>
              <w:t xml:space="preserve">Нарушение </w:t>
            </w:r>
            <w:r w:rsidRPr="000E4931">
              <w:rPr>
                <w:spacing w:val="-4"/>
                <w:sz w:val="24"/>
                <w:szCs w:val="24"/>
              </w:rPr>
              <w:t>антимонопольного</w:t>
            </w:r>
            <w:r w:rsidRPr="00860A28">
              <w:rPr>
                <w:sz w:val="24"/>
                <w:szCs w:val="24"/>
              </w:rPr>
              <w:t xml:space="preserve"> законодательства при подготовке проектов нормативных правовых актов</w:t>
            </w:r>
          </w:p>
        </w:tc>
        <w:tc>
          <w:tcPr>
            <w:tcW w:w="2976" w:type="dxa"/>
            <w:vMerge w:val="restart"/>
          </w:tcPr>
          <w:p w:rsidR="00AD738B" w:rsidRPr="000B4F92" w:rsidRDefault="00AD738B" w:rsidP="00C409EE">
            <w:pPr>
              <w:pStyle w:val="TableParagraph"/>
              <w:spacing w:line="237" w:lineRule="auto"/>
              <w:ind w:right="23"/>
              <w:jc w:val="both"/>
              <w:rPr>
                <w:spacing w:val="-2"/>
                <w:sz w:val="24"/>
                <w:szCs w:val="24"/>
              </w:rPr>
            </w:pPr>
            <w:r w:rsidRPr="00860A28">
              <w:rPr>
                <w:sz w:val="24"/>
                <w:szCs w:val="24"/>
              </w:rPr>
              <w:t>Повышение уров</w:t>
            </w:r>
            <w:r>
              <w:rPr>
                <w:sz w:val="24"/>
                <w:szCs w:val="24"/>
              </w:rPr>
              <w:t>ня системы внутреннего контроля</w:t>
            </w:r>
          </w:p>
        </w:tc>
        <w:tc>
          <w:tcPr>
            <w:tcW w:w="1843" w:type="dxa"/>
          </w:tcPr>
          <w:p w:rsidR="00AD738B" w:rsidRDefault="00AD738B" w:rsidP="00B67F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проекта нормативного правового акта с необходимым обоснованием реализации предлагаемых решений, в том числе их влияния на конкуренцию</w:t>
            </w:r>
          </w:p>
        </w:tc>
        <w:tc>
          <w:tcPr>
            <w:tcW w:w="1276" w:type="dxa"/>
            <w:vMerge w:val="restart"/>
          </w:tcPr>
          <w:p w:rsidR="00AD738B" w:rsidRPr="000B4F92" w:rsidRDefault="00AD738B" w:rsidP="0001368C">
            <w:pPr>
              <w:pStyle w:val="TableParagraph"/>
              <w:ind w:right="2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D738B" w:rsidRDefault="00AD738B" w:rsidP="0001368C">
            <w:pPr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информационной политики и взаимодействия со средствами массовой информации, проекты нормативных правовых актов представляются структурными подразделениями</w:t>
            </w:r>
          </w:p>
        </w:tc>
        <w:tc>
          <w:tcPr>
            <w:tcW w:w="1418" w:type="dxa"/>
            <w:vMerge w:val="restart"/>
          </w:tcPr>
          <w:p w:rsidR="00AD738B" w:rsidRDefault="00AD738B" w:rsidP="000E4931">
            <w:pPr>
              <w:pStyle w:val="TableParagraph"/>
              <w:jc w:val="center"/>
              <w:rPr>
                <w:sz w:val="24"/>
                <w:szCs w:val="24"/>
              </w:rPr>
            </w:pPr>
            <w:r w:rsidRPr="001D2848">
              <w:rPr>
                <w:rFonts w:eastAsiaTheme="minorEastAsia"/>
                <w:sz w:val="24"/>
                <w:szCs w:val="24"/>
              </w:rPr>
              <w:t xml:space="preserve">Не позднее 5 рабочих дней со дня разработки проекта </w:t>
            </w:r>
            <w:proofErr w:type="gramStart"/>
            <w:r w:rsidRPr="00751CE0">
              <w:rPr>
                <w:rFonts w:eastAsiaTheme="minorEastAsia"/>
                <w:spacing w:val="-4"/>
                <w:sz w:val="24"/>
                <w:szCs w:val="24"/>
              </w:rPr>
              <w:t>норматив</w:t>
            </w:r>
            <w:r w:rsidR="000E4931">
              <w:rPr>
                <w:rFonts w:eastAsiaTheme="minorEastAsia"/>
                <w:spacing w:val="-4"/>
                <w:sz w:val="24"/>
                <w:szCs w:val="24"/>
              </w:rPr>
              <w:t>-</w:t>
            </w:r>
            <w:proofErr w:type="spellStart"/>
            <w:r w:rsidRPr="00751CE0">
              <w:rPr>
                <w:rFonts w:eastAsiaTheme="minorEastAsia"/>
                <w:spacing w:val="-4"/>
                <w:sz w:val="24"/>
                <w:szCs w:val="24"/>
              </w:rPr>
              <w:t>ного</w:t>
            </w:r>
            <w:proofErr w:type="spellEnd"/>
            <w:proofErr w:type="gramEnd"/>
            <w:r w:rsidRPr="001D2848">
              <w:rPr>
                <w:rFonts w:eastAsiaTheme="minorEastAsia"/>
                <w:sz w:val="24"/>
                <w:szCs w:val="24"/>
              </w:rPr>
              <w:t xml:space="preserve"> правового акта</w:t>
            </w:r>
          </w:p>
        </w:tc>
        <w:tc>
          <w:tcPr>
            <w:tcW w:w="1559" w:type="dxa"/>
            <w:vMerge w:val="restart"/>
          </w:tcPr>
          <w:p w:rsidR="00AD738B" w:rsidRPr="00151027" w:rsidRDefault="00AD738B" w:rsidP="0001368C">
            <w:pPr>
              <w:adjustRightInd w:val="0"/>
              <w:ind w:left="6" w:right="23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1418" w:type="dxa"/>
            <w:vMerge w:val="restart"/>
          </w:tcPr>
          <w:p w:rsidR="00AD738B" w:rsidRDefault="00AD738B" w:rsidP="001526D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</w:p>
        </w:tc>
      </w:tr>
      <w:tr w:rsidR="00AD738B" w:rsidTr="006A1291">
        <w:trPr>
          <w:trHeight w:val="264"/>
        </w:trPr>
        <w:tc>
          <w:tcPr>
            <w:tcW w:w="2127" w:type="dxa"/>
            <w:vMerge/>
          </w:tcPr>
          <w:p w:rsidR="00AD738B" w:rsidRDefault="00AD738B" w:rsidP="0001368C">
            <w:pPr>
              <w:pStyle w:val="TableParagraph"/>
              <w:ind w:right="23"/>
              <w:jc w:val="both"/>
              <w:rPr>
                <w:spacing w:val="-2"/>
                <w:sz w:val="24"/>
              </w:rPr>
            </w:pPr>
          </w:p>
        </w:tc>
        <w:tc>
          <w:tcPr>
            <w:tcW w:w="2976" w:type="dxa"/>
            <w:vMerge/>
          </w:tcPr>
          <w:p w:rsidR="00AD738B" w:rsidRDefault="00AD738B" w:rsidP="00013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738B" w:rsidRDefault="00AD738B" w:rsidP="00013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уведомления о начале сбора замечаний и предложений организаций и граждан по проекту актов </w:t>
            </w:r>
          </w:p>
        </w:tc>
        <w:tc>
          <w:tcPr>
            <w:tcW w:w="1276" w:type="dxa"/>
            <w:vMerge/>
          </w:tcPr>
          <w:p w:rsidR="00AD738B" w:rsidRPr="000B4F92" w:rsidRDefault="00AD738B" w:rsidP="0001368C">
            <w:pPr>
              <w:pStyle w:val="TableParagraph"/>
              <w:ind w:right="2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D738B" w:rsidRDefault="00AD738B" w:rsidP="0001368C">
            <w:pPr>
              <w:autoSpaceDE w:val="0"/>
              <w:autoSpaceDN w:val="0"/>
              <w:adjustRightInd w:val="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информационной политики и взаимодействия со средствами массовой информации, уведомления представляются структурными подразделениями</w:t>
            </w:r>
          </w:p>
        </w:tc>
        <w:tc>
          <w:tcPr>
            <w:tcW w:w="1418" w:type="dxa"/>
            <w:vMerge/>
          </w:tcPr>
          <w:p w:rsidR="00AD738B" w:rsidRDefault="00AD738B" w:rsidP="0001368C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738B" w:rsidRPr="00151027" w:rsidRDefault="00AD738B" w:rsidP="0001368C">
            <w:pPr>
              <w:adjustRightInd w:val="0"/>
              <w:ind w:left="6" w:right="23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1418" w:type="dxa"/>
            <w:vMerge/>
          </w:tcPr>
          <w:p w:rsidR="00AD738B" w:rsidRDefault="00AD738B" w:rsidP="001526D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</w:p>
        </w:tc>
      </w:tr>
      <w:tr w:rsidR="00AD738B" w:rsidTr="006A1291">
        <w:trPr>
          <w:trHeight w:val="264"/>
        </w:trPr>
        <w:tc>
          <w:tcPr>
            <w:tcW w:w="2127" w:type="dxa"/>
            <w:vMerge/>
          </w:tcPr>
          <w:p w:rsidR="00AD738B" w:rsidRDefault="00AD738B" w:rsidP="0001368C">
            <w:pPr>
              <w:pStyle w:val="TableParagraph"/>
              <w:ind w:right="23"/>
              <w:jc w:val="both"/>
              <w:rPr>
                <w:spacing w:val="-2"/>
                <w:sz w:val="24"/>
              </w:rPr>
            </w:pPr>
          </w:p>
        </w:tc>
        <w:tc>
          <w:tcPr>
            <w:tcW w:w="2976" w:type="dxa"/>
            <w:vMerge/>
          </w:tcPr>
          <w:p w:rsidR="00AD738B" w:rsidRDefault="00AD738B" w:rsidP="00013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738B" w:rsidRDefault="00AD738B" w:rsidP="000E4931">
            <w:pPr>
              <w:autoSpaceDE w:val="0"/>
              <w:autoSpaceDN w:val="0"/>
              <w:adjustRightInd w:val="0"/>
              <w:ind w:left="6"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0E49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оценки поступивших от организаций и граждан замечаний и предложений по проекту нормативного правового акта </w:t>
            </w:r>
          </w:p>
        </w:tc>
        <w:tc>
          <w:tcPr>
            <w:tcW w:w="1276" w:type="dxa"/>
            <w:vMerge/>
          </w:tcPr>
          <w:p w:rsidR="00AD738B" w:rsidRPr="000B4F92" w:rsidRDefault="00AD738B" w:rsidP="0001368C">
            <w:pPr>
              <w:pStyle w:val="TableParagraph"/>
              <w:ind w:right="2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D738B" w:rsidRDefault="00AD738B" w:rsidP="0001368C">
            <w:pPr>
              <w:autoSpaceDE w:val="0"/>
              <w:autoSpaceDN w:val="0"/>
              <w:adjustRightInd w:val="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– разработчик проекта нормативного правового акта</w:t>
            </w:r>
          </w:p>
        </w:tc>
        <w:tc>
          <w:tcPr>
            <w:tcW w:w="1418" w:type="dxa"/>
          </w:tcPr>
          <w:p w:rsidR="00AD738B" w:rsidRDefault="00AD738B" w:rsidP="000E4931">
            <w:pPr>
              <w:pStyle w:val="TableParagraph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30</w:t>
            </w:r>
            <w:r w:rsidRPr="001D2848">
              <w:rPr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кален</w:t>
            </w:r>
            <w:r w:rsidR="000E4931">
              <w:rPr>
                <w:rFonts w:eastAsiaTheme="minorEastAsia"/>
                <w:sz w:val="24"/>
                <w:szCs w:val="24"/>
              </w:rPr>
              <w:t>-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дарных</w:t>
            </w:r>
            <w:proofErr w:type="spellEnd"/>
            <w:proofErr w:type="gramEnd"/>
            <w:r w:rsidRPr="001D2848">
              <w:rPr>
                <w:rFonts w:eastAsiaTheme="minorEastAsia"/>
                <w:sz w:val="24"/>
                <w:szCs w:val="24"/>
              </w:rPr>
              <w:t xml:space="preserve"> дней со дня </w:t>
            </w:r>
            <w:r w:rsidRPr="000E4931">
              <w:rPr>
                <w:rFonts w:eastAsiaTheme="minorEastAsia"/>
                <w:spacing w:val="-4"/>
                <w:sz w:val="24"/>
                <w:szCs w:val="24"/>
              </w:rPr>
              <w:t>размещения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1D2848">
              <w:rPr>
                <w:rFonts w:eastAsiaTheme="minorEastAsia"/>
                <w:sz w:val="24"/>
                <w:szCs w:val="24"/>
              </w:rPr>
              <w:t xml:space="preserve">проекта </w:t>
            </w:r>
            <w:r w:rsidRPr="00751CE0">
              <w:rPr>
                <w:rFonts w:eastAsiaTheme="minorEastAsia"/>
                <w:spacing w:val="-4"/>
                <w:sz w:val="24"/>
                <w:szCs w:val="24"/>
              </w:rPr>
              <w:t>норматив</w:t>
            </w:r>
            <w:r w:rsidR="000E4931">
              <w:rPr>
                <w:rFonts w:eastAsiaTheme="minorEastAsia"/>
                <w:spacing w:val="-4"/>
                <w:sz w:val="24"/>
                <w:szCs w:val="24"/>
              </w:rPr>
              <w:t>-</w:t>
            </w:r>
            <w:proofErr w:type="spellStart"/>
            <w:r w:rsidRPr="00751CE0">
              <w:rPr>
                <w:rFonts w:eastAsiaTheme="minorEastAsia"/>
                <w:spacing w:val="-4"/>
                <w:sz w:val="24"/>
                <w:szCs w:val="24"/>
              </w:rPr>
              <w:t>ного</w:t>
            </w:r>
            <w:proofErr w:type="spellEnd"/>
            <w:r w:rsidRPr="001D2848">
              <w:rPr>
                <w:rFonts w:eastAsiaTheme="minorEastAsia"/>
                <w:sz w:val="24"/>
                <w:szCs w:val="24"/>
              </w:rPr>
              <w:t xml:space="preserve"> правового</w:t>
            </w:r>
          </w:p>
          <w:p w:rsidR="00AD738B" w:rsidRPr="001D2848" w:rsidRDefault="00AD738B" w:rsidP="000E4931">
            <w:pPr>
              <w:pStyle w:val="TableParagraph"/>
              <w:jc w:val="center"/>
              <w:rPr>
                <w:rFonts w:eastAsiaTheme="minorEastAsia"/>
                <w:sz w:val="24"/>
                <w:szCs w:val="24"/>
              </w:rPr>
            </w:pPr>
            <w:r w:rsidRPr="001D2848">
              <w:rPr>
                <w:rFonts w:eastAsiaTheme="minorEastAsia"/>
                <w:sz w:val="24"/>
                <w:szCs w:val="24"/>
              </w:rPr>
              <w:t xml:space="preserve"> акта</w:t>
            </w:r>
            <w:r>
              <w:rPr>
                <w:rFonts w:eastAsiaTheme="minorEastAsia"/>
                <w:sz w:val="24"/>
                <w:szCs w:val="24"/>
              </w:rPr>
              <w:t xml:space="preserve"> на </w:t>
            </w:r>
            <w:proofErr w:type="spellStart"/>
            <w:proofErr w:type="gramStart"/>
            <w:r>
              <w:rPr>
                <w:rFonts w:eastAsiaTheme="minorEastAsia"/>
                <w:sz w:val="24"/>
                <w:szCs w:val="24"/>
              </w:rPr>
              <w:t>официаль</w:t>
            </w:r>
            <w:proofErr w:type="spellEnd"/>
            <w:r w:rsidR="000E4931">
              <w:rPr>
                <w:rFonts w:eastAsiaTheme="minorEastAsia"/>
                <w:sz w:val="24"/>
                <w:szCs w:val="24"/>
              </w:rPr>
              <w:t>-</w:t>
            </w:r>
            <w:r>
              <w:rPr>
                <w:rFonts w:eastAsiaTheme="minorEastAsia"/>
                <w:sz w:val="24"/>
                <w:szCs w:val="24"/>
              </w:rPr>
              <w:t>ном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сайте</w:t>
            </w:r>
          </w:p>
        </w:tc>
        <w:tc>
          <w:tcPr>
            <w:tcW w:w="1559" w:type="dxa"/>
            <w:vMerge/>
          </w:tcPr>
          <w:p w:rsidR="00AD738B" w:rsidRPr="00151027" w:rsidRDefault="00AD738B" w:rsidP="0001368C">
            <w:pPr>
              <w:adjustRightInd w:val="0"/>
              <w:ind w:left="6" w:right="23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1418" w:type="dxa"/>
          </w:tcPr>
          <w:p w:rsidR="00AD738B" w:rsidRDefault="00AD738B" w:rsidP="001526D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направля</w:t>
            </w:r>
            <w:r w:rsidR="000E49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департа</w:t>
            </w:r>
            <w:proofErr w:type="spellEnd"/>
            <w:r w:rsidR="000E49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 экономики, правовой департамент</w:t>
            </w:r>
          </w:p>
        </w:tc>
      </w:tr>
    </w:tbl>
    <w:p w:rsidR="00D84E9E" w:rsidRPr="00571C78" w:rsidRDefault="00D84E9E" w:rsidP="00D84E9E">
      <w:pPr>
        <w:jc w:val="center"/>
        <w:rPr>
          <w:rFonts w:ascii="Times New Roman" w:hAnsi="Times New Roman" w:cs="Times New Roman"/>
          <w:sz w:val="28"/>
          <w:szCs w:val="6"/>
        </w:rPr>
      </w:pPr>
      <w:r>
        <w:rPr>
          <w:rFonts w:ascii="Times New Roman" w:hAnsi="Times New Roman" w:cs="Times New Roman"/>
          <w:sz w:val="28"/>
          <w:szCs w:val="6"/>
        </w:rPr>
        <w:t>_________________________________</w:t>
      </w:r>
    </w:p>
    <w:sectPr w:rsidR="00D84E9E" w:rsidRPr="00571C78" w:rsidSect="00443A8A">
      <w:pgSz w:w="16838" w:h="11906" w:orient="landscape"/>
      <w:pgMar w:top="709" w:right="678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4E"/>
    <w:rsid w:val="000B4F92"/>
    <w:rsid w:val="000D39EE"/>
    <w:rsid w:val="000E29EE"/>
    <w:rsid w:val="000E4931"/>
    <w:rsid w:val="00151027"/>
    <w:rsid w:val="001526D3"/>
    <w:rsid w:val="001D2848"/>
    <w:rsid w:val="001D63B1"/>
    <w:rsid w:val="002125CE"/>
    <w:rsid w:val="002D155D"/>
    <w:rsid w:val="00312BB1"/>
    <w:rsid w:val="00332180"/>
    <w:rsid w:val="003456D1"/>
    <w:rsid w:val="003B2787"/>
    <w:rsid w:val="004232A0"/>
    <w:rsid w:val="004406E1"/>
    <w:rsid w:val="00443A8A"/>
    <w:rsid w:val="004A7891"/>
    <w:rsid w:val="00516118"/>
    <w:rsid w:val="005267A7"/>
    <w:rsid w:val="00573E32"/>
    <w:rsid w:val="00586132"/>
    <w:rsid w:val="005B6611"/>
    <w:rsid w:val="00635A4E"/>
    <w:rsid w:val="006A1291"/>
    <w:rsid w:val="007069BA"/>
    <w:rsid w:val="00716998"/>
    <w:rsid w:val="00722C23"/>
    <w:rsid w:val="00751CE0"/>
    <w:rsid w:val="00793D23"/>
    <w:rsid w:val="0087428C"/>
    <w:rsid w:val="00903742"/>
    <w:rsid w:val="009268B3"/>
    <w:rsid w:val="009810B5"/>
    <w:rsid w:val="009E4F6A"/>
    <w:rsid w:val="00A365DE"/>
    <w:rsid w:val="00A752CD"/>
    <w:rsid w:val="00AA28C0"/>
    <w:rsid w:val="00AD738B"/>
    <w:rsid w:val="00B01A0A"/>
    <w:rsid w:val="00B37394"/>
    <w:rsid w:val="00B53F6A"/>
    <w:rsid w:val="00B67F8C"/>
    <w:rsid w:val="00B862BD"/>
    <w:rsid w:val="00BC1D56"/>
    <w:rsid w:val="00BC5028"/>
    <w:rsid w:val="00BC5058"/>
    <w:rsid w:val="00BF6CD8"/>
    <w:rsid w:val="00BF6DBD"/>
    <w:rsid w:val="00C1215E"/>
    <w:rsid w:val="00C37183"/>
    <w:rsid w:val="00C409EE"/>
    <w:rsid w:val="00C57453"/>
    <w:rsid w:val="00D2488B"/>
    <w:rsid w:val="00D84E9E"/>
    <w:rsid w:val="00D8549F"/>
    <w:rsid w:val="00DD2FF2"/>
    <w:rsid w:val="00DE44CF"/>
    <w:rsid w:val="00E069D4"/>
    <w:rsid w:val="00E32575"/>
    <w:rsid w:val="00E46C4C"/>
    <w:rsid w:val="00E82942"/>
    <w:rsid w:val="00E83A5D"/>
    <w:rsid w:val="00F00879"/>
    <w:rsid w:val="00F02A4A"/>
    <w:rsid w:val="00F11E5E"/>
    <w:rsid w:val="00F90787"/>
    <w:rsid w:val="00FA5EE6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1215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0B4F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0B4F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C57453"/>
    <w:pPr>
      <w:ind w:left="720"/>
      <w:contextualSpacing/>
    </w:pPr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1"/>
    <w:qFormat/>
    <w:rsid w:val="008742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87428C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0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1215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0B4F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0B4F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C57453"/>
    <w:pPr>
      <w:ind w:left="720"/>
      <w:contextualSpacing/>
    </w:pPr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1"/>
    <w:qFormat/>
    <w:rsid w:val="008742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87428C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0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7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Салосятова</dc:creator>
  <cp:lastModifiedBy>Рябова Светлана</cp:lastModifiedBy>
  <cp:revision>38</cp:revision>
  <cp:lastPrinted>2022-02-01T08:52:00Z</cp:lastPrinted>
  <dcterms:created xsi:type="dcterms:W3CDTF">2022-01-31T09:41:00Z</dcterms:created>
  <dcterms:modified xsi:type="dcterms:W3CDTF">2022-02-14T12:26:00Z</dcterms:modified>
</cp:coreProperties>
</file>